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0B6" w:rsidRPr="00CB10B6" w:rsidRDefault="00CB10B6" w:rsidP="00CB10B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B10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Генпрокуратура назвала регионы РФ с самым высоким уровнем коррупции</w:t>
      </w:r>
    </w:p>
    <w:p w:rsidR="00CB10B6" w:rsidRDefault="00CB10B6" w:rsidP="00CB10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61679" w:rsidRPr="00CB10B6" w:rsidRDefault="00CB10B6" w:rsidP="00CB10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1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Генпрокуратуре составили рейтинг лидеров регионов России по количеству случаев взят</w:t>
      </w:r>
      <w:bookmarkStart w:id="0" w:name="_GoBack"/>
      <w:bookmarkEnd w:id="0"/>
      <w:r w:rsidRPr="00CB1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очничества за прошлый год. Об этом сообщил во вторник, 9 марта, начальник управления по надзору за исполнением законодательства о противодействии коррупции Генпрокуратуры Виктор </w:t>
      </w:r>
      <w:proofErr w:type="spellStart"/>
      <w:r w:rsidRPr="00CB1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Балдин</w:t>
      </w:r>
      <w:proofErr w:type="spellEnd"/>
      <w:r w:rsidRPr="00CB1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интервью «</w:t>
      </w:r>
      <w:hyperlink r:id="rId5" w:tgtFrame="_blank" w:history="1">
        <w:r w:rsidRPr="00CB10B6">
          <w:rPr>
            <w:rStyle w:val="a3"/>
            <w:rFonts w:ascii="Times New Roman" w:hAnsi="Times New Roman" w:cs="Times New Roman"/>
            <w:color w:val="5B3F7A"/>
            <w:sz w:val="28"/>
            <w:szCs w:val="28"/>
            <w:u w:val="none"/>
            <w:shd w:val="clear" w:color="auto" w:fill="FFFFFF"/>
          </w:rPr>
          <w:t>РИА Новости</w:t>
        </w:r>
      </w:hyperlink>
      <w:r w:rsidRPr="00CB1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CB10B6" w:rsidRPr="00CB10B6" w:rsidRDefault="00CB10B6" w:rsidP="00CB10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отметил, что рейтинг возглавила Москва, следом за столицей идут Татарстан, Ставропольский край, Подмосковье, Башкортостан, Краснодарский край, Челябинская и Ростовская области, Республика Дагестан, а замыкает десятку лидеров Пермский край.</w:t>
      </w:r>
    </w:p>
    <w:p w:rsidR="00CB10B6" w:rsidRPr="00CB10B6" w:rsidRDefault="00CB10B6" w:rsidP="00CB10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рассказал </w:t>
      </w:r>
      <w:proofErr w:type="spellStart"/>
      <w:r w:rsidRPr="00CB1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Балдин</w:t>
      </w:r>
      <w:proofErr w:type="spellEnd"/>
      <w:r w:rsidRPr="00CB1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наименьшее число случаев взяточничества в прошлом году зафиксировано на Чукотке, в Еврейской автономной области, Марий Эл, Адыгее, Ингушетии, Туве, Хакасии, Мурманской, Костромской и Магаданской областях, пишет «</w:t>
      </w:r>
      <w:proofErr w:type="spellStart"/>
      <w:r w:rsidRPr="00CB1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CB1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"https://www.gazeta.ru/business/news/2021/03/09/n_15714260.shtml" \t "_blank" </w:instrText>
      </w:r>
      <w:r w:rsidRPr="00CB1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CB10B6">
        <w:rPr>
          <w:rFonts w:ascii="Times New Roman" w:eastAsia="Times New Roman" w:hAnsi="Times New Roman" w:cs="Times New Roman"/>
          <w:color w:val="5B3F7A"/>
          <w:sz w:val="28"/>
          <w:szCs w:val="28"/>
          <w:lang w:eastAsia="ru-RU"/>
        </w:rPr>
        <w:t>Газета</w:t>
      </w:r>
      <w:proofErr w:type="gramStart"/>
      <w:r w:rsidRPr="00CB10B6">
        <w:rPr>
          <w:rFonts w:ascii="Times New Roman" w:eastAsia="Times New Roman" w:hAnsi="Times New Roman" w:cs="Times New Roman"/>
          <w:color w:val="5B3F7A"/>
          <w:sz w:val="28"/>
          <w:szCs w:val="28"/>
          <w:lang w:eastAsia="ru-RU"/>
        </w:rPr>
        <w:t>.р</w:t>
      </w:r>
      <w:proofErr w:type="gramEnd"/>
      <w:r w:rsidRPr="00CB10B6">
        <w:rPr>
          <w:rFonts w:ascii="Times New Roman" w:eastAsia="Times New Roman" w:hAnsi="Times New Roman" w:cs="Times New Roman"/>
          <w:color w:val="5B3F7A"/>
          <w:sz w:val="28"/>
          <w:szCs w:val="28"/>
          <w:lang w:eastAsia="ru-RU"/>
        </w:rPr>
        <w:t>у</w:t>
      </w:r>
      <w:proofErr w:type="spellEnd"/>
      <w:r w:rsidRPr="00CB1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CB1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B10B6" w:rsidRPr="00CB10B6" w:rsidRDefault="00CB10B6" w:rsidP="00CB10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словам </w:t>
      </w:r>
      <w:proofErr w:type="spellStart"/>
      <w:r w:rsidRPr="00CB1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Балдина</w:t>
      </w:r>
      <w:proofErr w:type="spellEnd"/>
      <w:r w:rsidRPr="00CB1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нельзя основываться только на статистических данных при разговоре о высоком уровне коррупции в регионе, скорее статистика говорит об активности правоохранительных органов в выявлении таких преступлений в субъекте РФ.</w:t>
      </w:r>
    </w:p>
    <w:p w:rsidR="00CB10B6" w:rsidRPr="00CB10B6" w:rsidRDefault="00CB10B6" w:rsidP="00CB10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«Здесь нужно учитывать различные факторы, и один из наиболее </w:t>
      </w:r>
      <w:proofErr w:type="gramStart"/>
      <w:r w:rsidRPr="00CB1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важных</w:t>
      </w:r>
      <w:proofErr w:type="gramEnd"/>
      <w:r w:rsidRPr="00CB1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заключается в том, что коррупционные преступления являются </w:t>
      </w:r>
      <w:proofErr w:type="spellStart"/>
      <w:r w:rsidRPr="00CB1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высоколатентными</w:t>
      </w:r>
      <w:proofErr w:type="spellEnd"/>
      <w:r w:rsidRPr="00CB1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Поэтому формируемая статистика может скорее свидетельствовать об активности правоохранительных органов региона по их выявлению», — объяснил он.</w:t>
      </w:r>
    </w:p>
    <w:p w:rsidR="00CB10B6" w:rsidRPr="00CB10B6" w:rsidRDefault="00CB10B6" w:rsidP="00CB10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</w:t>
      </w:r>
      <w:proofErr w:type="spellStart"/>
      <w:r w:rsidRPr="00CB1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Балдин</w:t>
      </w:r>
      <w:proofErr w:type="spellEnd"/>
      <w:r w:rsidRPr="00CB1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6" w:tgtFrame="_blank" w:history="1">
        <w:r w:rsidRPr="00CB10B6">
          <w:rPr>
            <w:rFonts w:ascii="Times New Roman" w:eastAsia="Times New Roman" w:hAnsi="Times New Roman" w:cs="Times New Roman"/>
            <w:color w:val="5B3F7A"/>
            <w:sz w:val="28"/>
            <w:szCs w:val="28"/>
            <w:lang w:eastAsia="ru-RU"/>
          </w:rPr>
          <w:t>назвал</w:t>
        </w:r>
      </w:hyperlink>
      <w:r w:rsidRPr="00CB1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профессии, представители которых чаще всего берут мелкие взятки. По его словам, чаще всего подобные преступления совершают полицейские и педагоги.</w:t>
      </w:r>
    </w:p>
    <w:p w:rsidR="00CB10B6" w:rsidRPr="00CB10B6" w:rsidRDefault="00CB10B6" w:rsidP="00CB10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прошлого года генпрокурор РФ Игорь Краснов </w:t>
      </w:r>
      <w:hyperlink r:id="rId7" w:tgtFrame="_blank" w:history="1">
        <w:r w:rsidRPr="00CB10B6">
          <w:rPr>
            <w:rFonts w:ascii="Times New Roman" w:eastAsia="Times New Roman" w:hAnsi="Times New Roman" w:cs="Times New Roman"/>
            <w:color w:val="5B3F7A"/>
            <w:sz w:val="28"/>
            <w:szCs w:val="28"/>
            <w:lang w:eastAsia="ru-RU"/>
          </w:rPr>
          <w:t>предложил ужесточить наказание</w:t>
        </w:r>
      </w:hyperlink>
      <w:r w:rsidRPr="00CB1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отношении мелких коррупционеров. На данный момент коррупционерам, совершившим преступления небольшой и средней тяжести, назначают судебный штраф.</w:t>
      </w:r>
    </w:p>
    <w:p w:rsidR="00CB10B6" w:rsidRPr="00CB10B6" w:rsidRDefault="00CB10B6" w:rsidP="00CB10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пояснил, что освобождение мелких коррупционеров от наказания не влечет для них судимости. Соответственно, они могут претендовать в дальнейшем на должности государственной и муниципальной службы.</w:t>
      </w:r>
    </w:p>
    <w:p w:rsidR="00CB10B6" w:rsidRDefault="00CB10B6"/>
    <w:p w:rsidR="00CB10B6" w:rsidRPr="00CB10B6" w:rsidRDefault="00CB10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Источник: </w:t>
      </w:r>
      <w:r>
        <w:rPr>
          <w:rFonts w:ascii="Times New Roman" w:hAnsi="Times New Roman" w:cs="Times New Roman"/>
          <w:lang w:val="en-US"/>
        </w:rPr>
        <w:t>IZ.RU</w:t>
      </w:r>
    </w:p>
    <w:sectPr w:rsidR="00CB10B6" w:rsidRPr="00CB1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55"/>
    <w:rsid w:val="00161679"/>
    <w:rsid w:val="00772155"/>
    <w:rsid w:val="00CB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10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10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3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z.ru/1097659/2020-12-09/genprokuratura-rf-khochet-uzhestochit-nakazanie-za-melkie-vziatk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z.ru/1134217/2021-03-09/v-genprokurature-rossii-nazyvali-professii-lidery-po-melkim-vziatkam" TargetMode="External"/><Relationship Id="rId5" Type="http://schemas.openxmlformats.org/officeDocument/2006/relationships/hyperlink" Target="https://ria.ru/20210309/vzyatki-1600397713.html?utm_source=yxnews&amp;utm_medium=deskto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ПлатовЮрий</dc:creator>
  <cp:keywords/>
  <dc:description/>
  <cp:lastModifiedBy>ПлатовЮрий</cp:lastModifiedBy>
  <cp:revision>2</cp:revision>
  <dcterms:created xsi:type="dcterms:W3CDTF">2021-03-10T21:02:00Z</dcterms:created>
  <dcterms:modified xsi:type="dcterms:W3CDTF">2021-03-10T21:05:00Z</dcterms:modified>
</cp:coreProperties>
</file>