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AB" w:rsidRPr="00EF35A6" w:rsidRDefault="004763AB" w:rsidP="004763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5A6">
        <w:rPr>
          <w:rFonts w:ascii="Times New Roman" w:hAnsi="Times New Roman" w:cs="Times New Roman"/>
          <w:b/>
          <w:sz w:val="32"/>
          <w:szCs w:val="32"/>
        </w:rPr>
        <w:t xml:space="preserve">Улучшение жилищных условий граждан </w:t>
      </w:r>
    </w:p>
    <w:p w:rsidR="009552D2" w:rsidRPr="00EF35A6" w:rsidRDefault="004763AB" w:rsidP="004763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5A6">
        <w:rPr>
          <w:rFonts w:ascii="Times New Roman" w:hAnsi="Times New Roman" w:cs="Times New Roman"/>
          <w:b/>
          <w:sz w:val="32"/>
          <w:szCs w:val="32"/>
        </w:rPr>
        <w:t>проживающих в сельской местности</w:t>
      </w:r>
    </w:p>
    <w:p w:rsidR="004763AB" w:rsidRPr="004763AB" w:rsidRDefault="004763AB" w:rsidP="00476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03" w:rsidRPr="002114E1" w:rsidRDefault="00C70B03" w:rsidP="00476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4E1">
        <w:rPr>
          <w:rFonts w:ascii="Times New Roman" w:hAnsi="Times New Roman" w:cs="Times New Roman"/>
          <w:sz w:val="28"/>
          <w:szCs w:val="28"/>
        </w:rPr>
        <w:t>В целях реализации мероприятий подпрограммы «Устойчивое развитие сельских территорий» Государственной программы «Развитие агропромышленного комплекса Чукотского автономного округа на 2014-2020 годы», утверждённой Постановлением правительства Чукотского автономного округа от 21 октября 2013 года № 411, в Чукотском муниципальном районе в 2018 году 5 семей получили государственную поддержку на улучшение жилищных условий на общую сумму 4 732,96 тыс. рублей.</w:t>
      </w:r>
    </w:p>
    <w:p w:rsidR="004763AB" w:rsidRPr="002114E1" w:rsidRDefault="00C70B03" w:rsidP="00476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4E1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4763AB" w:rsidRPr="002114E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Чукотского автономного округа от 03 апреля 2019 года № 183 «Об утверждении распределения субсидии бюджетам муниципальных образований Чукотского автономного округа на улучшение жилищных условий граждан, проживающих в сельской местности, в том числе молодых семей и молодых специалистов, на 2019 год» Чукотскому муниципальному району распределена субсидия в сумме 5 229,7 тыс. рублей. В настоящее время идёт работа по подготовки соглашения с Департаментом сельского хозяйства и продовольствия на предоставление субсидии </w:t>
      </w:r>
      <w:r w:rsidR="003D3D83" w:rsidRPr="002114E1">
        <w:rPr>
          <w:rFonts w:ascii="Times New Roman" w:hAnsi="Times New Roman" w:cs="Times New Roman"/>
          <w:sz w:val="28"/>
          <w:szCs w:val="28"/>
        </w:rPr>
        <w:t>на улу</w:t>
      </w:r>
      <w:bookmarkStart w:id="0" w:name="_GoBack"/>
      <w:bookmarkEnd w:id="0"/>
      <w:r w:rsidR="003D3D83" w:rsidRPr="002114E1">
        <w:rPr>
          <w:rFonts w:ascii="Times New Roman" w:hAnsi="Times New Roman" w:cs="Times New Roman"/>
          <w:sz w:val="28"/>
          <w:szCs w:val="28"/>
        </w:rPr>
        <w:t xml:space="preserve">чшение жилищных условий гражданам, проживающим в сельской местности, в том числе молодых семей и молодых специалистов. </w:t>
      </w:r>
    </w:p>
    <w:sectPr w:rsidR="004763AB" w:rsidRPr="0021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31"/>
    <w:rsid w:val="002114E1"/>
    <w:rsid w:val="00311A63"/>
    <w:rsid w:val="00377163"/>
    <w:rsid w:val="00381240"/>
    <w:rsid w:val="003D3D83"/>
    <w:rsid w:val="004763AB"/>
    <w:rsid w:val="00601094"/>
    <w:rsid w:val="009552D2"/>
    <w:rsid w:val="00BB4431"/>
    <w:rsid w:val="00C70B03"/>
    <w:rsid w:val="00E555B1"/>
    <w:rsid w:val="00EF35A6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ШашкинаМарина</dc:creator>
  <cp:keywords/>
  <dc:description/>
  <cp:lastModifiedBy>ШашкинаМарина</cp:lastModifiedBy>
  <cp:revision>11</cp:revision>
  <dcterms:created xsi:type="dcterms:W3CDTF">2019-04-11T21:54:00Z</dcterms:created>
  <dcterms:modified xsi:type="dcterms:W3CDTF">2019-04-19T02:56:00Z</dcterms:modified>
</cp:coreProperties>
</file>