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5E" w:rsidRPr="00F31B4D" w:rsidRDefault="00E3545E" w:rsidP="00E3545E">
      <w:pPr>
        <w:pStyle w:val="1"/>
        <w:jc w:val="center"/>
        <w:rPr>
          <w:rFonts w:ascii="Times New Roman" w:hAnsi="Times New Roman"/>
          <w:noProof/>
          <w:sz w:val="28"/>
          <w:szCs w:val="28"/>
        </w:rPr>
      </w:pPr>
      <w:r w:rsidRPr="00F31B4D">
        <w:rPr>
          <w:rFonts w:ascii="Times New Roman" w:hAnsi="Times New Roman"/>
          <w:b w:val="0"/>
          <w:noProof/>
          <w:sz w:val="28"/>
          <w:szCs w:val="28"/>
          <w:lang w:eastAsia="ru-RU"/>
        </w:rPr>
        <w:drawing>
          <wp:inline distT="0" distB="0" distL="0" distR="0" wp14:anchorId="5E61E97F" wp14:editId="6D47A4CB">
            <wp:extent cx="895350" cy="895350"/>
            <wp:effectExtent l="0" t="0" r="0" b="0"/>
            <wp:docPr id="1" name="Рисунок 1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45E" w:rsidRPr="00F31B4D" w:rsidRDefault="00E3545E" w:rsidP="00E3545E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F31B4D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E3545E" w:rsidRPr="00F31B4D" w:rsidRDefault="00E3545E" w:rsidP="00E3545E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F31B4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E3545E" w:rsidRPr="00F31B4D" w:rsidRDefault="00E3545E" w:rsidP="00E3545E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F31B4D">
        <w:rPr>
          <w:rFonts w:ascii="Times New Roman" w:hAnsi="Times New Roman"/>
          <w:sz w:val="28"/>
          <w:szCs w:val="28"/>
        </w:rPr>
        <w:t>ЧУКОТСКИЙ МУНИЦИПАЛЬНЫЙ РАЙОН</w:t>
      </w:r>
    </w:p>
    <w:p w:rsidR="00E3545E" w:rsidRDefault="00E3545E" w:rsidP="00E3545E">
      <w:pPr>
        <w:pStyle w:val="a3"/>
        <w:rPr>
          <w:sz w:val="28"/>
          <w:szCs w:val="28"/>
        </w:rPr>
      </w:pPr>
      <w:r w:rsidRPr="00F31B4D">
        <w:rPr>
          <w:sz w:val="28"/>
          <w:szCs w:val="28"/>
        </w:rPr>
        <w:t>ПОСТАНОВЛЕНИЕ</w:t>
      </w:r>
    </w:p>
    <w:p w:rsidR="00F7181E" w:rsidRPr="00F7181E" w:rsidRDefault="00F7181E" w:rsidP="00F7181E">
      <w:pPr>
        <w:rPr>
          <w:lang w:eastAsia="ru-RU"/>
        </w:rPr>
      </w:pPr>
    </w:p>
    <w:p w:rsidR="00F7181E" w:rsidRPr="00F7181E" w:rsidRDefault="00F7181E" w:rsidP="00F7181E">
      <w:pPr>
        <w:jc w:val="center"/>
        <w:rPr>
          <w:lang w:eastAsia="ru-RU"/>
        </w:rPr>
      </w:pPr>
      <w:r w:rsidRPr="00F7181E">
        <w:rPr>
          <w:color w:val="4F81BD" w:themeColor="accent1"/>
          <w:lang w:eastAsia="ru-RU"/>
        </w:rPr>
        <w:t>(В редакции ПА МО ЧМР</w:t>
      </w:r>
      <w:r w:rsidR="000929F3">
        <w:rPr>
          <w:color w:val="4F81BD" w:themeColor="accent1"/>
          <w:lang w:eastAsia="ru-RU"/>
        </w:rPr>
        <w:t xml:space="preserve"> от 13.12</w:t>
      </w:r>
      <w:r w:rsidR="00017E52">
        <w:rPr>
          <w:color w:val="4F81BD" w:themeColor="accent1"/>
          <w:lang w:eastAsia="ru-RU"/>
        </w:rPr>
        <w:t>.2018 г №</w:t>
      </w:r>
      <w:r w:rsidR="000929F3">
        <w:rPr>
          <w:color w:val="4F81BD" w:themeColor="accent1"/>
          <w:lang w:eastAsia="ru-RU"/>
        </w:rPr>
        <w:t>530</w:t>
      </w:r>
      <w:r w:rsidR="00017E52">
        <w:rPr>
          <w:color w:val="4F81BD" w:themeColor="accent1"/>
          <w:lang w:eastAsia="ru-RU"/>
        </w:rPr>
        <w:t>,</w:t>
      </w:r>
      <w:r w:rsidRPr="00F7181E">
        <w:rPr>
          <w:color w:val="4F81BD" w:themeColor="accent1"/>
          <w:lang w:eastAsia="ru-RU"/>
        </w:rPr>
        <w:t xml:space="preserve">  от 12.02.2019 г № 28</w:t>
      </w:r>
      <w:r w:rsidR="001D42FD">
        <w:rPr>
          <w:color w:val="4F81BD" w:themeColor="accent1"/>
          <w:lang w:eastAsia="ru-RU"/>
        </w:rPr>
        <w:t xml:space="preserve">, </w:t>
      </w:r>
      <w:r w:rsidR="001D42FD" w:rsidRPr="001D42FD">
        <w:rPr>
          <w:color w:val="4F81BD" w:themeColor="accent1"/>
          <w:lang w:eastAsia="ru-RU"/>
        </w:rPr>
        <w:t>от 07.08.2019 г. № 434</w:t>
      </w:r>
      <w:r w:rsidR="001D42FD">
        <w:rPr>
          <w:color w:val="4F81BD" w:themeColor="accent1"/>
          <w:lang w:eastAsia="ru-RU"/>
        </w:rPr>
        <w:t>, от 17.03.2026 г № 114</w:t>
      </w:r>
      <w:r w:rsidRPr="00F7181E">
        <w:rPr>
          <w:color w:val="4F81BD" w:themeColor="accent1"/>
          <w:lang w:eastAsia="ru-RU"/>
        </w:rPr>
        <w:t>).</w:t>
      </w:r>
    </w:p>
    <w:p w:rsidR="00E3545E" w:rsidRPr="00F31B4D" w:rsidRDefault="00E3545E" w:rsidP="00E3545E"/>
    <w:p w:rsidR="00E3545E" w:rsidRPr="00F31B4D" w:rsidRDefault="00F31B4D" w:rsidP="00E3545E">
      <w:r w:rsidRPr="00F31B4D">
        <w:t>от 04.09.</w:t>
      </w:r>
      <w:r w:rsidR="00E3545E" w:rsidRPr="00F31B4D">
        <w:t xml:space="preserve">2018 г. № </w:t>
      </w:r>
      <w:r w:rsidRPr="00F31B4D">
        <w:t>300</w:t>
      </w:r>
    </w:p>
    <w:p w:rsidR="00E3545E" w:rsidRPr="00F31B4D" w:rsidRDefault="00E3545E" w:rsidP="00E3545E">
      <w:r w:rsidRPr="00F31B4D">
        <w:t>с. Лаврентия</w:t>
      </w:r>
    </w:p>
    <w:p w:rsidR="00E3545E" w:rsidRPr="00F31B4D" w:rsidRDefault="00E3545E" w:rsidP="00E3545E"/>
    <w:tbl>
      <w:tblPr>
        <w:tblW w:w="0" w:type="auto"/>
        <w:tblLook w:val="01E0" w:firstRow="1" w:lastRow="1" w:firstColumn="1" w:lastColumn="1" w:noHBand="0" w:noVBand="0"/>
      </w:tblPr>
      <w:tblGrid>
        <w:gridCol w:w="5737"/>
      </w:tblGrid>
      <w:tr w:rsidR="00E3545E" w:rsidRPr="00F31B4D" w:rsidTr="00181737">
        <w:trPr>
          <w:trHeight w:val="846"/>
        </w:trPr>
        <w:tc>
          <w:tcPr>
            <w:tcW w:w="5737" w:type="dxa"/>
            <w:hideMark/>
          </w:tcPr>
          <w:p w:rsidR="00E3545E" w:rsidRPr="00F31B4D" w:rsidRDefault="00E3545E" w:rsidP="00E3545E">
            <w:pPr>
              <w:spacing w:line="276" w:lineRule="auto"/>
              <w:jc w:val="both"/>
              <w:rPr>
                <w:lang w:eastAsia="en-US"/>
              </w:rPr>
            </w:pPr>
            <w:r w:rsidRPr="00F31B4D">
              <w:rPr>
                <w:lang w:eastAsia="en-US"/>
              </w:rPr>
              <w:t>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территории»</w:t>
            </w:r>
          </w:p>
        </w:tc>
      </w:tr>
    </w:tbl>
    <w:p w:rsidR="00E3545E" w:rsidRPr="00F31B4D" w:rsidRDefault="00E3545E" w:rsidP="00E3545E"/>
    <w:p w:rsidR="00E3545E" w:rsidRPr="00F31B4D" w:rsidRDefault="00E3545E" w:rsidP="008503BF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F31B4D">
        <w:rPr>
          <w:rFonts w:ascii="Times New Roman" w:hAnsi="Times New Roman"/>
          <w:sz w:val="28"/>
          <w:szCs w:val="28"/>
        </w:rPr>
        <w:tab/>
      </w:r>
      <w:r w:rsidRPr="00F31B4D">
        <w:rPr>
          <w:rFonts w:ascii="Times New Roman" w:hAnsi="Times New Roman"/>
          <w:b w:val="0"/>
          <w:sz w:val="28"/>
          <w:szCs w:val="28"/>
        </w:rPr>
        <w:t xml:space="preserve">В соответствии с Земельным кодексом РФ от 25.10.2001 №136-ФЗ, Федеральным Законом от 26.07.2006г. №135-ФЗ «О защите конкуренции», Федеральным законом от 27.07.2010 № 210-ФЗ «Об организации предоставления государственных и муниципальных услуг», Федеральным законом от </w:t>
      </w:r>
      <w:r w:rsidR="008503BF" w:rsidRPr="00F31B4D">
        <w:rPr>
          <w:rFonts w:ascii="Times New Roman" w:hAnsi="Times New Roman"/>
          <w:b w:val="0"/>
          <w:sz w:val="28"/>
          <w:szCs w:val="28"/>
        </w:rPr>
        <w:t xml:space="preserve">13.07.2015  </w:t>
      </w:r>
      <w:r w:rsidRPr="00F31B4D">
        <w:rPr>
          <w:rFonts w:ascii="Times New Roman" w:hAnsi="Times New Roman"/>
          <w:b w:val="0"/>
          <w:sz w:val="28"/>
          <w:szCs w:val="28"/>
        </w:rPr>
        <w:t xml:space="preserve"> № </w:t>
      </w:r>
      <w:r w:rsidR="008503BF" w:rsidRPr="00F31B4D">
        <w:rPr>
          <w:rFonts w:ascii="Times New Roman" w:hAnsi="Times New Roman"/>
          <w:b w:val="0"/>
          <w:sz w:val="28"/>
          <w:szCs w:val="28"/>
        </w:rPr>
        <w:t>218</w:t>
      </w:r>
      <w:r w:rsidRPr="00F31B4D">
        <w:rPr>
          <w:rFonts w:ascii="Times New Roman" w:hAnsi="Times New Roman"/>
          <w:b w:val="0"/>
          <w:sz w:val="28"/>
          <w:szCs w:val="28"/>
        </w:rPr>
        <w:t>-ФЗ «</w:t>
      </w:r>
      <w:r w:rsidR="008503BF" w:rsidRPr="00F31B4D">
        <w:rPr>
          <w:rFonts w:ascii="Times New Roman" w:hAnsi="Times New Roman"/>
          <w:b w:val="0"/>
          <w:sz w:val="28"/>
          <w:szCs w:val="28"/>
        </w:rPr>
        <w:t>О государственной регистрации недвижимости</w:t>
      </w:r>
      <w:r w:rsidRPr="00F31B4D">
        <w:rPr>
          <w:rFonts w:ascii="Times New Roman" w:hAnsi="Times New Roman"/>
          <w:b w:val="0"/>
          <w:sz w:val="28"/>
          <w:szCs w:val="28"/>
        </w:rPr>
        <w:t xml:space="preserve">», Федеральным законом от 24.07.2007 № 221-ФЗ «О государственном кадастре недвижимости», </w:t>
      </w:r>
      <w:r w:rsidRPr="00F31B4D">
        <w:rPr>
          <w:rStyle w:val="FontStyle53"/>
          <w:b w:val="0"/>
          <w:sz w:val="28"/>
          <w:szCs w:val="28"/>
        </w:rPr>
        <w:t xml:space="preserve">Федеральным законом от  15.04.1998 г № 66-ФЗ «О садоводческих, огороднических  и дачных некоммерческих объединениях граждан», </w:t>
      </w:r>
      <w:r w:rsidR="008503BF" w:rsidRPr="00F31B4D">
        <w:rPr>
          <w:rStyle w:val="FontStyle53"/>
          <w:b w:val="0"/>
          <w:sz w:val="28"/>
          <w:szCs w:val="28"/>
        </w:rPr>
        <w:t xml:space="preserve">постановлением Администрации муниципального образования Чукотский муниципальный район от 15.12.2010 №75 «Об утверждении Порядка разработки и утверждения административных регламентов предоставления муниципальных услуг», </w:t>
      </w:r>
      <w:r w:rsidRPr="00F31B4D">
        <w:rPr>
          <w:rFonts w:ascii="Times New Roman" w:hAnsi="Times New Roman"/>
          <w:b w:val="0"/>
          <w:sz w:val="28"/>
          <w:szCs w:val="28"/>
        </w:rPr>
        <w:t>на основании Устава муниципального образования Чукотский муниципальный район, Администрация муниципального образования Чукотский муниципальный район:</w:t>
      </w:r>
    </w:p>
    <w:p w:rsidR="00E3545E" w:rsidRPr="00F31B4D" w:rsidRDefault="00E3545E" w:rsidP="00E3545E">
      <w:pPr>
        <w:jc w:val="both"/>
      </w:pPr>
    </w:p>
    <w:p w:rsidR="00E3545E" w:rsidRPr="00F31B4D" w:rsidRDefault="00E3545E" w:rsidP="00E3545E">
      <w:pPr>
        <w:jc w:val="both"/>
      </w:pPr>
      <w:r w:rsidRPr="00F31B4D">
        <w:t xml:space="preserve">ПОСТАНОВЛЯЕТ: </w:t>
      </w:r>
    </w:p>
    <w:p w:rsidR="00E3545E" w:rsidRPr="00F31B4D" w:rsidRDefault="00E3545E" w:rsidP="00E3545E">
      <w:pPr>
        <w:jc w:val="both"/>
      </w:pPr>
      <w:r w:rsidRPr="00F31B4D">
        <w:tab/>
        <w:t>1.Утвердить прилагаемый административный регламент по предоставлению муниципальной услуги «</w:t>
      </w:r>
      <w:r w:rsidRPr="00F31B4D">
        <w:rPr>
          <w:lang w:eastAsia="en-US"/>
        </w:rPr>
        <w:t>Утверждение схемы расположения земельного участка на кадастровом плане территории</w:t>
      </w:r>
      <w:r w:rsidRPr="00F31B4D">
        <w:t xml:space="preserve">». </w:t>
      </w:r>
    </w:p>
    <w:p w:rsidR="00E3545E" w:rsidRPr="00F31B4D" w:rsidRDefault="00E3545E" w:rsidP="00E3545E">
      <w:pPr>
        <w:jc w:val="both"/>
      </w:pPr>
      <w:r w:rsidRPr="00F31B4D">
        <w:lastRenderedPageBreak/>
        <w:tab/>
        <w:t xml:space="preserve">2.Настоящее постановление вступает в силу со дня официального опубликования. </w:t>
      </w:r>
    </w:p>
    <w:p w:rsidR="00E3545E" w:rsidRPr="00F31B4D" w:rsidRDefault="00E3545E" w:rsidP="00E3545E">
      <w:pPr>
        <w:jc w:val="both"/>
      </w:pPr>
      <w:r w:rsidRPr="00F31B4D">
        <w:tab/>
        <w:t xml:space="preserve">3.Контроль за исполнением настоящего постановления оставляю за собой. </w:t>
      </w:r>
    </w:p>
    <w:p w:rsidR="00E3545E" w:rsidRPr="00F31B4D" w:rsidRDefault="00E3545E" w:rsidP="00E3545E">
      <w:pPr>
        <w:jc w:val="both"/>
      </w:pPr>
    </w:p>
    <w:p w:rsidR="00E3545E" w:rsidRPr="00F31B4D" w:rsidRDefault="00E3545E" w:rsidP="00E3545E">
      <w:pPr>
        <w:jc w:val="both"/>
      </w:pPr>
      <w:r w:rsidRPr="00F31B4D">
        <w:t>Глава Администрации                                                                   Л.П. Юрочко</w:t>
      </w:r>
    </w:p>
    <w:p w:rsidR="008503BF" w:rsidRPr="00F31B4D" w:rsidRDefault="00E3545E" w:rsidP="00E3545E">
      <w:pPr>
        <w:autoSpaceDE w:val="0"/>
        <w:autoSpaceDN w:val="0"/>
        <w:adjustRightInd w:val="0"/>
        <w:jc w:val="right"/>
        <w:rPr>
          <w:bCs/>
        </w:rPr>
      </w:pPr>
      <w:r w:rsidRPr="00F31B4D">
        <w:rPr>
          <w:bCs/>
        </w:rPr>
        <w:tab/>
      </w:r>
    </w:p>
    <w:p w:rsidR="008503BF" w:rsidRPr="00F31B4D" w:rsidRDefault="008503BF" w:rsidP="008503BF">
      <w:r w:rsidRPr="00F31B4D">
        <w:br w:type="page"/>
      </w:r>
    </w:p>
    <w:p w:rsidR="008503BF" w:rsidRPr="00F31B4D" w:rsidRDefault="008503BF" w:rsidP="00F31B4D">
      <w:pPr>
        <w:ind w:left="3969"/>
        <w:jc w:val="center"/>
      </w:pPr>
      <w:r w:rsidRPr="00F31B4D">
        <w:lastRenderedPageBreak/>
        <w:t>Утверждён</w:t>
      </w:r>
    </w:p>
    <w:p w:rsidR="008503BF" w:rsidRPr="00F31B4D" w:rsidRDefault="008503BF" w:rsidP="00F31B4D">
      <w:pPr>
        <w:ind w:left="4253"/>
        <w:jc w:val="both"/>
      </w:pPr>
      <w:r w:rsidRPr="00F31B4D">
        <w:t>постановлением Администрации муниципального образования Чукотский муниципальный район</w:t>
      </w:r>
      <w:r w:rsidR="00F31B4D" w:rsidRPr="00F31B4D">
        <w:t xml:space="preserve"> от 04.09.2018 г. № 300</w:t>
      </w:r>
      <w:r w:rsidR="001D42FD" w:rsidRPr="001D42FD">
        <w:t xml:space="preserve"> </w:t>
      </w:r>
      <w:r w:rsidR="001D42FD" w:rsidRPr="001D42FD">
        <w:rPr>
          <w:i/>
          <w:color w:val="FF0000"/>
          <w:sz w:val="24"/>
          <w:szCs w:val="24"/>
        </w:rPr>
        <w:t>(в редакции от 17.03.2026 г № 114)</w:t>
      </w:r>
    </w:p>
    <w:p w:rsidR="00E3545E" w:rsidRPr="00F31B4D" w:rsidRDefault="00E3545E" w:rsidP="00E3545E">
      <w:pPr>
        <w:autoSpaceDE w:val="0"/>
        <w:autoSpaceDN w:val="0"/>
        <w:adjustRightInd w:val="0"/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1D42FD">
        <w:rPr>
          <w:b/>
          <w:bCs/>
          <w:lang w:eastAsia="ru-RU"/>
        </w:rPr>
        <w:t>АДМИНИСТРАТИВНЫЙ РЕГЛАМЕНТ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1D42FD">
        <w:rPr>
          <w:b/>
          <w:lang w:eastAsia="ru-RU"/>
        </w:rPr>
        <w:t>по предоставлению муниципальной услуги</w:t>
      </w:r>
    </w:p>
    <w:p w:rsidR="001D42FD" w:rsidRPr="001D42FD" w:rsidRDefault="001D42FD" w:rsidP="001D42FD">
      <w:pPr>
        <w:suppressAutoHyphens w:val="0"/>
        <w:jc w:val="center"/>
        <w:rPr>
          <w:b/>
          <w:lang w:eastAsia="ru-RU"/>
        </w:rPr>
      </w:pPr>
      <w:r w:rsidRPr="001D42FD">
        <w:rPr>
          <w:b/>
          <w:lang w:eastAsia="ru-RU"/>
        </w:rPr>
        <w:t xml:space="preserve">«Утверждение схемы расположения земельного участка </w:t>
      </w:r>
    </w:p>
    <w:p w:rsidR="001D42FD" w:rsidRPr="001D42FD" w:rsidRDefault="001D42FD" w:rsidP="001D42FD">
      <w:pPr>
        <w:suppressAutoHyphens w:val="0"/>
        <w:jc w:val="center"/>
        <w:rPr>
          <w:b/>
          <w:lang w:eastAsia="ru-RU"/>
        </w:rPr>
      </w:pPr>
      <w:r w:rsidRPr="001D42FD">
        <w:rPr>
          <w:b/>
          <w:lang w:eastAsia="ru-RU"/>
        </w:rPr>
        <w:t>или земельных участков на кадастровом плане территории»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bookmarkStart w:id="0" w:name="_GoBack"/>
      <w:bookmarkEnd w:id="0"/>
    </w:p>
    <w:p w:rsidR="001D42FD" w:rsidRPr="001D42FD" w:rsidRDefault="001D42FD" w:rsidP="001D42FD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1D42FD">
        <w:rPr>
          <w:b/>
          <w:bCs/>
          <w:lang w:eastAsia="ru-RU"/>
        </w:rPr>
        <w:t>Общие положения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contextualSpacing/>
        <w:jc w:val="both"/>
        <w:rPr>
          <w:bCs/>
          <w:lang w:eastAsia="ru-RU"/>
        </w:rPr>
      </w:pPr>
    </w:p>
    <w:p w:rsidR="001D42FD" w:rsidRPr="001D42FD" w:rsidRDefault="001D42FD" w:rsidP="001D42FD">
      <w:pPr>
        <w:numPr>
          <w:ilvl w:val="1"/>
          <w:numId w:val="1"/>
        </w:numPr>
        <w:suppressAutoHyphens w:val="0"/>
        <w:ind w:firstLine="709"/>
        <w:contextualSpacing/>
        <w:jc w:val="both"/>
        <w:rPr>
          <w:rFonts w:eastAsia="Calibri"/>
          <w:lang w:eastAsia="en-US"/>
        </w:rPr>
      </w:pPr>
      <w:r w:rsidRPr="001D42FD">
        <w:rPr>
          <w:rFonts w:eastAsia="Calibri"/>
          <w:lang w:eastAsia="en-US"/>
        </w:rPr>
        <w:t xml:space="preserve">Административный регламент по предоставлению муниципальной услуги «Утверждение схемы расположения земельного участка или земельных участков на кадастровом плане территории»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при формировании земельных участков, находящихся в муниципальной собственности или государственная собственность на которые не разграничена. </w:t>
      </w:r>
    </w:p>
    <w:p w:rsidR="001D42FD" w:rsidRPr="001D42FD" w:rsidRDefault="001D42FD" w:rsidP="001D42FD">
      <w:pPr>
        <w:numPr>
          <w:ilvl w:val="1"/>
          <w:numId w:val="1"/>
        </w:numPr>
        <w:suppressAutoHyphens w:val="0"/>
        <w:ind w:firstLine="709"/>
        <w:contextualSpacing/>
        <w:jc w:val="both"/>
        <w:rPr>
          <w:rFonts w:eastAsia="Calibri"/>
          <w:lang w:eastAsia="en-US"/>
        </w:rPr>
      </w:pPr>
      <w:r w:rsidRPr="001D42FD">
        <w:rPr>
          <w:rFonts w:eastAsia="Calibri"/>
          <w:lang w:eastAsia="en-US"/>
        </w:rPr>
        <w:t xml:space="preserve">Административный регламент регулирует отношения, возникающие при формировании земельных участков в соответствии со ст. 11.10 Земельного кодекса Российской Федерации от 25 октября 2001 г. N 136-ФЗ. 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1D42FD">
        <w:rPr>
          <w:lang w:eastAsia="ru-RU"/>
        </w:rPr>
        <w:t>1.3. Лица, имеющие право на получение муниципальной услуги.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1D42FD">
        <w:rPr>
          <w:lang w:eastAsia="ru-RU"/>
        </w:rPr>
        <w:t>- физические лица;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1D42FD">
        <w:rPr>
          <w:lang w:eastAsia="ru-RU"/>
        </w:rPr>
        <w:t>- юридические лица.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  <w:r w:rsidRPr="001D42FD">
        <w:rPr>
          <w:b/>
          <w:lang w:val="en-US" w:eastAsia="ru-RU"/>
        </w:rPr>
        <w:t>II</w:t>
      </w:r>
      <w:r w:rsidRPr="001D42FD">
        <w:rPr>
          <w:b/>
          <w:lang w:eastAsia="ru-RU"/>
        </w:rPr>
        <w:t>. Стандарт предоставления муниципальной услуги.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center"/>
        <w:rPr>
          <w:u w:val="single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2.1. Наименование муниципальной услуги.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D42FD">
        <w:rPr>
          <w:lang w:eastAsia="ru-RU"/>
        </w:rPr>
        <w:t xml:space="preserve">Наименование муниципальной услуги - </w:t>
      </w:r>
      <w:r w:rsidRPr="001D42FD">
        <w:rPr>
          <w:lang w:eastAsia="ru-RU"/>
        </w:rPr>
        <w:tab/>
        <w:t>«Утверждение схемы расположения земельного участка на кадастровом плане территории»</w:t>
      </w:r>
      <w:r w:rsidRPr="001D42FD">
        <w:rPr>
          <w:rFonts w:eastAsia="Calibri"/>
          <w:lang w:eastAsia="en-US"/>
        </w:rPr>
        <w:t>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2.2. Наименование органа, предоставляющего муниципальную услугу.</w:t>
      </w:r>
    </w:p>
    <w:p w:rsidR="001D42FD" w:rsidRPr="001D42FD" w:rsidRDefault="001D42FD" w:rsidP="001D42FD">
      <w:pPr>
        <w:widowControl w:val="0"/>
        <w:suppressAutoHyphens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2.2.1. Муниципальная услуга предоставляется Управлением финансов, экономики и имущественных отношений муниципального образования Чукотский муниципальный район (далее Управление) -  689300, Чукотский автономный округ, Чукотский район, с. Лаврентия, ул. Советская, д. 15.</w:t>
      </w:r>
    </w:p>
    <w:p w:rsidR="001D42FD" w:rsidRPr="001D42FD" w:rsidRDefault="001D42FD" w:rsidP="001D42FD">
      <w:pPr>
        <w:widowControl w:val="0"/>
        <w:suppressAutoHyphens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График работы Управления: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 xml:space="preserve">понедельник – пятница с 09.00 до 17.45 часов 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lastRenderedPageBreak/>
        <w:t>обеденный перерыв  с 13.00 до 14.30 часов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>выходные дни: суббота и воскресенье</w:t>
      </w:r>
    </w:p>
    <w:p w:rsidR="001D42FD" w:rsidRPr="001D42FD" w:rsidRDefault="001D42FD" w:rsidP="001D42FD">
      <w:pPr>
        <w:suppressAutoHyphens w:val="0"/>
        <w:ind w:firstLine="709"/>
        <w:rPr>
          <w:i/>
          <w:lang w:eastAsia="ru-RU"/>
        </w:rPr>
      </w:pPr>
      <w:r w:rsidRPr="001D42FD">
        <w:rPr>
          <w:i/>
          <w:lang w:val="en-US" w:eastAsia="ru-RU"/>
        </w:rPr>
        <w:t>e</w:t>
      </w:r>
      <w:r w:rsidRPr="001D42FD">
        <w:rPr>
          <w:i/>
          <w:lang w:eastAsia="ru-RU"/>
        </w:rPr>
        <w:t>-</w:t>
      </w:r>
      <w:r w:rsidRPr="001D42FD">
        <w:rPr>
          <w:i/>
          <w:lang w:val="en-US" w:eastAsia="ru-RU"/>
        </w:rPr>
        <w:t>mail</w:t>
      </w:r>
      <w:r w:rsidRPr="001D42FD">
        <w:rPr>
          <w:i/>
          <w:lang w:eastAsia="ru-RU"/>
        </w:rPr>
        <w:t>:</w:t>
      </w:r>
      <w:r w:rsidRPr="001D42FD">
        <w:rPr>
          <w:i/>
          <w:lang w:val="en-US" w:eastAsia="ru-RU"/>
        </w:rPr>
        <w:t>uf</w:t>
      </w:r>
      <w:r w:rsidRPr="001D42FD">
        <w:rPr>
          <w:i/>
          <w:lang w:eastAsia="ru-RU"/>
        </w:rPr>
        <w:t>@</w:t>
      </w:r>
      <w:r w:rsidRPr="001D42FD">
        <w:rPr>
          <w:i/>
          <w:lang w:val="en-US" w:eastAsia="ru-RU"/>
        </w:rPr>
        <w:t>chukotraion</w:t>
      </w:r>
      <w:r w:rsidRPr="001D42FD">
        <w:rPr>
          <w:i/>
          <w:lang w:eastAsia="ru-RU"/>
        </w:rPr>
        <w:t>.</w:t>
      </w:r>
      <w:r w:rsidRPr="001D42FD">
        <w:rPr>
          <w:i/>
          <w:lang w:val="en-US" w:eastAsia="ru-RU"/>
        </w:rPr>
        <w:t>ru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i/>
          <w:lang w:eastAsia="ru-RU"/>
        </w:rPr>
        <w:t xml:space="preserve">веб-сайт: </w:t>
      </w:r>
      <w:hyperlink r:id="rId9" w:history="1">
        <w:r w:rsidRPr="001D42FD">
          <w:rPr>
            <w:u w:val="single"/>
            <w:lang w:val="en-US" w:eastAsia="ru-RU"/>
          </w:rPr>
          <w:t>www</w:t>
        </w:r>
        <w:r w:rsidRPr="001D42FD">
          <w:rPr>
            <w:u w:val="single"/>
            <w:lang w:eastAsia="ru-RU"/>
          </w:rPr>
          <w:t>.</w:t>
        </w:r>
        <w:r w:rsidRPr="001D42FD">
          <w:rPr>
            <w:u w:val="single"/>
            <w:lang w:val="en-US" w:eastAsia="ru-RU"/>
          </w:rPr>
          <w:t>chukotraion</w:t>
        </w:r>
        <w:r w:rsidRPr="001D42FD">
          <w:rPr>
            <w:u w:val="single"/>
            <w:lang w:eastAsia="ru-RU"/>
          </w:rPr>
          <w:t>.ru</w:t>
        </w:r>
      </w:hyperlink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>контактный телефон: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>Начальник Управления: (42736)2-26-64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>Приёмная: (42736)2-20-49</w:t>
      </w:r>
    </w:p>
    <w:p w:rsidR="001D42FD" w:rsidRPr="001D42FD" w:rsidRDefault="001D42FD" w:rsidP="001D42FD">
      <w:pPr>
        <w:suppressAutoHyphens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2.2.2. Структурным подразделением Управления, участвующим в предоставлении муниципальной услуги, является Комитет имущественных отношений (далее – Комитет)  -  689300, Чукотский автономный округ, Чукотский район, с. Лаврентия, ул. Советская, д. 15.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>График работы Комитета: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 xml:space="preserve">понедельник – пятница с 09.00 до 17.45 часов 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>обеденный перерыв  с 13.00 до 14.30 часов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>выходные дни: суббота и воскресенье</w:t>
      </w:r>
    </w:p>
    <w:p w:rsidR="001D42FD" w:rsidRPr="001D42FD" w:rsidRDefault="001D42FD" w:rsidP="001D42FD">
      <w:pPr>
        <w:suppressAutoHyphens w:val="0"/>
        <w:ind w:firstLine="709"/>
        <w:rPr>
          <w:i/>
          <w:lang w:eastAsia="ru-RU"/>
        </w:rPr>
      </w:pPr>
      <w:r w:rsidRPr="001D42FD">
        <w:rPr>
          <w:i/>
          <w:lang w:val="en-US" w:eastAsia="ru-RU"/>
        </w:rPr>
        <w:t>e</w:t>
      </w:r>
      <w:r w:rsidRPr="001D42FD">
        <w:rPr>
          <w:i/>
          <w:lang w:eastAsia="ru-RU"/>
        </w:rPr>
        <w:t>-</w:t>
      </w:r>
      <w:r w:rsidRPr="001D42FD">
        <w:rPr>
          <w:i/>
          <w:lang w:val="en-US" w:eastAsia="ru-RU"/>
        </w:rPr>
        <w:t>mail</w:t>
      </w:r>
      <w:r w:rsidRPr="001D42FD">
        <w:rPr>
          <w:i/>
          <w:lang w:eastAsia="ru-RU"/>
        </w:rPr>
        <w:t>:</w:t>
      </w:r>
      <w:r w:rsidRPr="001D42FD">
        <w:rPr>
          <w:i/>
          <w:lang w:val="en-US" w:eastAsia="ru-RU"/>
        </w:rPr>
        <w:t>komitet</w:t>
      </w:r>
      <w:r w:rsidRPr="001D42FD">
        <w:rPr>
          <w:i/>
          <w:lang w:eastAsia="ru-RU"/>
        </w:rPr>
        <w:t>_</w:t>
      </w:r>
      <w:r w:rsidRPr="001D42FD">
        <w:rPr>
          <w:i/>
          <w:lang w:val="en-US" w:eastAsia="ru-RU"/>
        </w:rPr>
        <w:t>io</w:t>
      </w:r>
      <w:r w:rsidRPr="001D42FD">
        <w:rPr>
          <w:i/>
          <w:lang w:eastAsia="ru-RU"/>
        </w:rPr>
        <w:t>_</w:t>
      </w:r>
      <w:r w:rsidRPr="001D42FD">
        <w:rPr>
          <w:i/>
          <w:lang w:val="en-US" w:eastAsia="ru-RU"/>
        </w:rPr>
        <w:t>chr</w:t>
      </w:r>
      <w:r w:rsidRPr="001D42FD">
        <w:rPr>
          <w:i/>
          <w:lang w:eastAsia="ru-RU"/>
        </w:rPr>
        <w:t>@</w:t>
      </w:r>
      <w:r w:rsidRPr="001D42FD">
        <w:rPr>
          <w:i/>
          <w:lang w:val="en-US" w:eastAsia="ru-RU"/>
        </w:rPr>
        <w:t>mail</w:t>
      </w:r>
      <w:r w:rsidRPr="001D42FD">
        <w:rPr>
          <w:i/>
          <w:lang w:eastAsia="ru-RU"/>
        </w:rPr>
        <w:t>.</w:t>
      </w:r>
      <w:r w:rsidRPr="001D42FD">
        <w:rPr>
          <w:i/>
          <w:lang w:val="en-US" w:eastAsia="ru-RU"/>
        </w:rPr>
        <w:t>ru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>контактный телефон:</w:t>
      </w:r>
    </w:p>
    <w:p w:rsidR="001D42FD" w:rsidRPr="001D42FD" w:rsidRDefault="001D42FD" w:rsidP="001D42FD">
      <w:pPr>
        <w:suppressAutoHyphens w:val="0"/>
        <w:ind w:firstLine="709"/>
        <w:rPr>
          <w:lang w:eastAsia="ru-RU"/>
        </w:rPr>
      </w:pPr>
      <w:r w:rsidRPr="001D42FD">
        <w:rPr>
          <w:lang w:eastAsia="ru-RU"/>
        </w:rPr>
        <w:t>Председатель Комитета: (42736)2-28-47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2.2.3. 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1D42FD" w:rsidRPr="001D42FD" w:rsidRDefault="001D42FD" w:rsidP="001D42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 xml:space="preserve">- Управление Федеральной службы государственной регистрации, кадастра и картографии по Магаданской области и Чукотскому автономному округу Чукотский отдел – 689000, Чукотский автономный округ, г. Анадырь, ул. Отке, д. 30, тел.: (42722) 2-60-14, веб-сайт: </w:t>
      </w:r>
      <w:r w:rsidRPr="001D42FD">
        <w:rPr>
          <w:lang w:val="en-US" w:eastAsia="ru-RU"/>
        </w:rPr>
        <w:t>www</w:t>
      </w:r>
      <w:r w:rsidRPr="001D42FD">
        <w:rPr>
          <w:lang w:eastAsia="ru-RU"/>
        </w:rPr>
        <w:t>.</w:t>
      </w:r>
      <w:r w:rsidRPr="001D42FD">
        <w:rPr>
          <w:lang w:val="en-US" w:eastAsia="ru-RU"/>
        </w:rPr>
        <w:t>rosreestr</w:t>
      </w:r>
      <w:r w:rsidRPr="001D42FD">
        <w:rPr>
          <w:lang w:eastAsia="ru-RU"/>
        </w:rPr>
        <w:t>.</w:t>
      </w:r>
      <w:r w:rsidRPr="001D42FD">
        <w:rPr>
          <w:lang w:val="en-US" w:eastAsia="ru-RU"/>
        </w:rPr>
        <w:t>ru</w:t>
      </w:r>
      <w:r w:rsidRPr="001D42FD">
        <w:rPr>
          <w:lang w:eastAsia="ru-RU"/>
        </w:rPr>
        <w:t>;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2.2.4.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2.3. Результат  предоставления услуги.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D42FD">
        <w:rPr>
          <w:lang w:eastAsia="ru-RU"/>
        </w:rPr>
        <w:t>Результатом предоставления муниципальной услуги является постановление Администрации муниципального образования Чукотский муниципальный район (далее – постановление Администрации) об утверждении схемы расположения земельного участка на кадастровом плане территории или получение заявителем отказа в утверждении схемы расположения земельного участка на кадастровом плане территории.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D42FD">
        <w:rPr>
          <w:lang w:eastAsia="ru-RU"/>
        </w:rPr>
        <w:t>Процедура предоставления услуги завершается путём получения заявителем: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D42FD">
        <w:rPr>
          <w:lang w:eastAsia="ru-RU"/>
        </w:rPr>
        <w:t>- постановления Администрации об утверждении схемы расположения земельного участка на кадастровом плане или кадастровой карте соответствующей территории;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D42FD">
        <w:rPr>
          <w:lang w:eastAsia="ru-RU"/>
        </w:rPr>
        <w:t>- уведомления об отказе в утверждении схемы расположения земельного участка на кадастровом плане или кадастровой карте соответствующей территории.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2.4 . Срок предоставления муниципальной услуги.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lastRenderedPageBreak/>
        <w:t>Срок предоставления муниципальной услуги в случае, если заявление подана заявителем посредством почтового отправления либо при личном обращении, составляет 14 календарных дней со дня принятия заявления и прилагаемых к нему документов.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 xml:space="preserve">Срок предоставления муниципальной услуги в </w:t>
      </w:r>
      <w:r w:rsidRPr="001D42FD">
        <w:rPr>
          <w:lang w:eastAsia="ru-RU" w:bidi="ru-RU"/>
        </w:rPr>
        <w:t xml:space="preserve">ЕПГУ </w:t>
      </w:r>
      <w:r w:rsidRPr="001D42FD">
        <w:rPr>
          <w:lang w:eastAsia="ru-RU"/>
        </w:rPr>
        <w:t>составляет 14 календарных дней со дня принятия запявления и прилагаемых к нему документов.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2.5. Перечень документов, необходимых для предоставления муниципальной услуги.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" w:name="sub_261"/>
      <w:r w:rsidRPr="001D42FD">
        <w:rPr>
          <w:lang w:eastAsia="ru-RU"/>
        </w:rPr>
        <w:t>2.5.1. К документам, необходимым в соответствии с законодательством или иными нормативными правовыми актами для предоставления муниципальной услуги, которые заявитель должен представлять самостоятельно, относятся: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2" w:name="sub_2611"/>
      <w:bookmarkEnd w:id="1"/>
      <w:r w:rsidRPr="001D42FD">
        <w:rPr>
          <w:lang w:eastAsia="ru-RU"/>
        </w:rPr>
        <w:t xml:space="preserve">1) заявление об утверждении схемы расположения земельного участка по форме согласно </w:t>
      </w:r>
      <w:hyperlink w:anchor="sub_1100" w:history="1">
        <w:r w:rsidRPr="001D42FD">
          <w:rPr>
            <w:bCs/>
            <w:lang w:eastAsia="ru-RU"/>
          </w:rPr>
          <w:t>приложению 1</w:t>
        </w:r>
      </w:hyperlink>
      <w:r w:rsidRPr="001D42FD">
        <w:rPr>
          <w:lang w:eastAsia="ru-RU"/>
        </w:rPr>
        <w:t xml:space="preserve"> к настоящему Административному регламенту;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2) копии правоустанавливающих и (или) правоудостоверяющих документов на исходный земельный участок, если права на него не зарегистрированы в Едином государственном реестре недвижимости;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3" w:name="sub_2612"/>
      <w:bookmarkEnd w:id="2"/>
      <w:r w:rsidRPr="001D42FD">
        <w:rPr>
          <w:lang w:eastAsia="ru-RU"/>
        </w:rPr>
        <w:t>3) схема расположения земельного участка</w:t>
      </w:r>
    </w:p>
    <w:p w:rsidR="001D42FD" w:rsidRPr="001D42FD" w:rsidRDefault="001D42FD" w:rsidP="001D42FD">
      <w:pPr>
        <w:tabs>
          <w:tab w:val="left" w:pos="1481"/>
        </w:tabs>
        <w:suppressAutoHyphens w:val="0"/>
        <w:ind w:firstLine="720"/>
        <w:jc w:val="both"/>
        <w:rPr>
          <w:b/>
          <w:bCs/>
          <w:color w:val="000000"/>
          <w:lang w:eastAsia="ru-RU"/>
        </w:rPr>
      </w:pPr>
      <w:r w:rsidRPr="001D42FD">
        <w:rPr>
          <w:color w:val="000000"/>
          <w:lang w:eastAsia="ru-RU"/>
        </w:rPr>
        <w:t>Форма схемы расположения земельного участка, подготовка которой осуществляется в форме документа на бумажном носителе, требования к формату схемы расположения земельного участка при подготовке схемы расположения земельного участка в форме электронного документа, требования к подготовке схемы расположения земельного участка установлены приказом Росреестра от 19 апреля 2022 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4" w:name="sub_2613"/>
      <w:bookmarkEnd w:id="3"/>
      <w:r w:rsidRPr="001D42FD">
        <w:rPr>
          <w:lang w:eastAsia="ru-RU"/>
        </w:rPr>
        <w:t>4)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5" w:name="sub_2614"/>
      <w:bookmarkEnd w:id="4"/>
      <w:r w:rsidRPr="001D42FD">
        <w:rPr>
          <w:lang w:eastAsia="ru-RU"/>
        </w:rPr>
        <w:t>5) документы, подтверждающие полномочия лица, подписавшего заявление - для юридических лиц;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6" w:name="sub_2615"/>
      <w:bookmarkEnd w:id="5"/>
      <w:r w:rsidRPr="001D42FD">
        <w:rPr>
          <w:lang w:eastAsia="ru-RU"/>
        </w:rPr>
        <w:t>6) документы, подтверждающие полномочия лица, подающего заявление и документы, предусмотренные настоящим подпунктом, действовать от имени заявителя в случае подачи заявления и документов представителем заявителя;</w:t>
      </w:r>
    </w:p>
    <w:p w:rsidR="001D42FD" w:rsidRPr="001D42FD" w:rsidRDefault="001D42FD" w:rsidP="001D42FD">
      <w:pPr>
        <w:tabs>
          <w:tab w:val="left" w:pos="1481"/>
        </w:tabs>
        <w:suppressAutoHyphens w:val="0"/>
        <w:ind w:firstLine="720"/>
        <w:jc w:val="both"/>
        <w:rPr>
          <w:lang w:eastAsia="ru-RU"/>
        </w:rPr>
      </w:pPr>
      <w:r w:rsidRPr="001D42FD">
        <w:rPr>
          <w:color w:val="000000"/>
          <w:lang w:eastAsia="ru-RU"/>
        </w:rPr>
        <w:lastRenderedPageBreak/>
        <w:t>7) Согласие землепользователей, землевладельцев, арендаторов на образование земельных участков.</w:t>
      </w:r>
    </w:p>
    <w:p w:rsidR="001D42FD" w:rsidRPr="001D42FD" w:rsidRDefault="001D42FD" w:rsidP="001D42FD">
      <w:pPr>
        <w:tabs>
          <w:tab w:val="left" w:pos="1598"/>
        </w:tabs>
        <w:suppressAutoHyphens w:val="0"/>
        <w:ind w:firstLine="720"/>
        <w:jc w:val="both"/>
        <w:rPr>
          <w:b/>
          <w:bCs/>
          <w:color w:val="000000"/>
          <w:lang w:eastAsia="ru-RU"/>
        </w:rPr>
      </w:pPr>
      <w:r w:rsidRPr="001D42FD">
        <w:rPr>
          <w:color w:val="000000"/>
          <w:lang w:eastAsia="ru-RU"/>
        </w:rPr>
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</w:r>
    </w:p>
    <w:p w:rsidR="001D42FD" w:rsidRPr="001D42FD" w:rsidRDefault="001D42FD" w:rsidP="001D42FD">
      <w:pPr>
        <w:tabs>
          <w:tab w:val="left" w:pos="1598"/>
        </w:tabs>
        <w:suppressAutoHyphens w:val="0"/>
        <w:ind w:firstLine="720"/>
        <w:jc w:val="both"/>
        <w:rPr>
          <w:lang w:eastAsia="ru-RU"/>
        </w:rPr>
      </w:pPr>
      <w:r w:rsidRPr="001D42FD">
        <w:rPr>
          <w:lang w:eastAsia="ru-RU"/>
        </w:rPr>
        <w:t>Согласие оформляется в письменной форме, за исключением случаев, предусмотренных пунктом 4 статьи 11.2 Земельного кодекса Российской Федерации;</w:t>
      </w:r>
    </w:p>
    <w:p w:rsidR="001D42FD" w:rsidRPr="001D42FD" w:rsidRDefault="001D42FD" w:rsidP="001D42FD">
      <w:pPr>
        <w:tabs>
          <w:tab w:val="left" w:pos="1461"/>
        </w:tabs>
        <w:suppressAutoHyphens w:val="0"/>
        <w:ind w:firstLine="720"/>
        <w:jc w:val="both"/>
        <w:rPr>
          <w:lang w:eastAsia="ru-RU"/>
        </w:rPr>
      </w:pPr>
      <w:r w:rsidRPr="001D42FD">
        <w:rPr>
          <w:lang w:eastAsia="ru-RU"/>
        </w:rPr>
        <w:t xml:space="preserve">8) </w:t>
      </w:r>
      <w:r w:rsidRPr="001D42FD">
        <w:rPr>
          <w:color w:val="000000"/>
          <w:lang w:eastAsia="ru-RU"/>
        </w:rPr>
        <w:t>Согласие залогодержателей исходных земельных участков.</w:t>
      </w:r>
    </w:p>
    <w:p w:rsidR="001D42FD" w:rsidRPr="001D42FD" w:rsidRDefault="001D42FD" w:rsidP="001D42FD">
      <w:pPr>
        <w:suppressAutoHyphens w:val="0"/>
        <w:ind w:firstLine="720"/>
        <w:jc w:val="both"/>
        <w:rPr>
          <w:lang w:eastAsia="ru-RU"/>
        </w:rPr>
      </w:pPr>
      <w:r w:rsidRPr="001D42FD">
        <w:rPr>
          <w:color w:val="000000"/>
          <w:lang w:eastAsia="ru-RU"/>
        </w:rPr>
        <w:t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7" w:name="sub_262"/>
      <w:bookmarkEnd w:id="6"/>
      <w:r w:rsidRPr="001D42FD">
        <w:rPr>
          <w:lang w:eastAsia="ru-RU"/>
        </w:rPr>
        <w:t>2.5.2. Документы, представляемые заявителем, должны соответствовать следующим требованиям:</w:t>
      </w:r>
    </w:p>
    <w:bookmarkEnd w:id="7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- должны иметь печати, подписи уполномоченных должностных лиц органов государственной власти, органов местного самоуправления,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документа, он должен быть подписан </w:t>
      </w:r>
      <w:r w:rsidRPr="001D42FD">
        <w:rPr>
          <w:bCs/>
          <w:lang w:eastAsia="ru-RU"/>
        </w:rPr>
        <w:t>электронной подписью</w:t>
      </w:r>
      <w:r w:rsidRPr="001D42FD">
        <w:rPr>
          <w:lang w:eastAsia="ru-RU"/>
        </w:rPr>
        <w:t>);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- тексты документов должны быть написаны разборчиво;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- не должны иметь подчисток, приписок, зачеркнутых слов и иных исправлений;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- не должны быть исполнены карандашом;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- не должны иметь повреждений, наличие которых не позволяет однозначно истолковать их содержание.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8" w:name="sub_263"/>
      <w:r w:rsidRPr="001D42FD">
        <w:rPr>
          <w:lang w:eastAsia="ru-RU"/>
        </w:rPr>
        <w:t xml:space="preserve">2.5.3 Заявление и прилагаемые к нему документы могут представляться заявителем в Управление в письменном виде лично или почтовым отправлением, либо в виде электронного документа (пакета документов), подписанного усиленной квалифицированной </w:t>
      </w:r>
      <w:r w:rsidRPr="001D42FD">
        <w:rPr>
          <w:b/>
          <w:bCs/>
          <w:lang w:eastAsia="ru-RU"/>
        </w:rPr>
        <w:t>электронной подписью</w:t>
      </w:r>
      <w:r w:rsidRPr="001D42FD">
        <w:rPr>
          <w:lang w:eastAsia="ru-RU"/>
        </w:rPr>
        <w:t xml:space="preserve"> в соответствии с требованиями </w:t>
      </w:r>
      <w:r w:rsidRPr="001D42FD">
        <w:rPr>
          <w:bCs/>
          <w:lang w:eastAsia="ru-RU"/>
        </w:rPr>
        <w:t>Федерального закона</w:t>
      </w:r>
      <w:r w:rsidRPr="001D42FD">
        <w:rPr>
          <w:lang w:eastAsia="ru-RU"/>
        </w:rPr>
        <w:t xml:space="preserve"> от 6 апреля 2011 года N 63-ФЗ «Об электронной подписи» и </w:t>
      </w:r>
      <w:r w:rsidRPr="001D42FD">
        <w:rPr>
          <w:bCs/>
          <w:lang w:eastAsia="ru-RU"/>
        </w:rPr>
        <w:t>Федерального закона</w:t>
      </w:r>
      <w:r w:rsidRPr="001D42FD">
        <w:rPr>
          <w:lang w:eastAsia="ru-RU"/>
        </w:rPr>
        <w:t xml:space="preserve"> от 27 июля 2010 года N 210-ФЗ «Об организации предоставления государственных и муниципальных услуг», с использованием Единого портала.</w:t>
      </w:r>
    </w:p>
    <w:bookmarkEnd w:id="8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При подаче заявления и документов с использованием Единого портала направляются отсканированные оригиналы документов.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В случае использования почтовой связи, направляются копии документов, заверенные в установленном законодательством порядке.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9" w:name="sub_264"/>
      <w:r w:rsidRPr="001D42FD">
        <w:rPr>
          <w:lang w:eastAsia="ru-RU"/>
        </w:rPr>
        <w:t>2.5.4. К документам, необходимым в соответствии с законодательством или иными нормативными правовыми актами для предоставления муниципальной услуги, подлежащих представлению в рамках межведомственного взаимодействия, относятся: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0" w:name="sub_2641"/>
      <w:bookmarkEnd w:id="9"/>
      <w:r w:rsidRPr="001D42FD">
        <w:rPr>
          <w:lang w:eastAsia="ru-RU"/>
        </w:rPr>
        <w:t xml:space="preserve">1) выписка из Единого государственного реестра юридических лиц, выданная не ранее чем за один месяц до дня подачи заявления - для юридических лиц; выписка из Единого государственного реестра </w:t>
      </w:r>
      <w:r w:rsidRPr="001D42FD">
        <w:rPr>
          <w:lang w:eastAsia="ru-RU"/>
        </w:rPr>
        <w:lastRenderedPageBreak/>
        <w:t>индивидуальных предпринимателей, выданная не ранее чем за один месяц до дня подачи заявления - для индивидуальных предпринимателей;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1" w:name="sub_2642"/>
      <w:bookmarkEnd w:id="10"/>
      <w:r w:rsidRPr="001D42FD">
        <w:rPr>
          <w:lang w:eastAsia="ru-RU"/>
        </w:rPr>
        <w:t>2) выписка из Единого государственного реестра недвижимости;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2" w:name="sub_2643"/>
      <w:bookmarkEnd w:id="11"/>
      <w:r w:rsidRPr="001D42FD">
        <w:rPr>
          <w:lang w:eastAsia="ru-RU"/>
        </w:rPr>
        <w:t>3) кадастровый паспорт земельного участка (при наличии).</w:t>
      </w:r>
    </w:p>
    <w:bookmarkEnd w:id="12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Документы, указанные в настоящем пункте, заявитель вправе представить по собственной инициативе. 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Указанные документы запрашиваются Управлением в рамках межведомственного электронного взаимодействия в соответствии с </w:t>
      </w:r>
      <w:hyperlink w:anchor="sub_33" w:history="1">
        <w:r w:rsidRPr="001D42FD">
          <w:rPr>
            <w:bCs/>
            <w:lang w:eastAsia="ru-RU"/>
          </w:rPr>
          <w:t>подразделом 3.3 раздела 3</w:t>
        </w:r>
      </w:hyperlink>
      <w:r w:rsidRPr="001D42FD">
        <w:rPr>
          <w:lang w:eastAsia="ru-RU"/>
        </w:rPr>
        <w:t xml:space="preserve"> настоящего Административного регламента.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D42FD">
        <w:rPr>
          <w:lang w:eastAsia="ru-RU"/>
        </w:rPr>
        <w:t xml:space="preserve">2.5.5.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1D42FD">
          <w:rPr>
            <w:lang w:eastAsia="ru-RU"/>
          </w:rPr>
          <w:t>части 6 статьи 7</w:t>
        </w:r>
      </w:hyperlink>
      <w:r w:rsidRPr="001D42FD">
        <w:rPr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2.6. Основания для отказа в приёме документов.</w:t>
      </w:r>
    </w:p>
    <w:p w:rsidR="001D42FD" w:rsidRPr="001D42FD" w:rsidRDefault="001D42FD" w:rsidP="001D42F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Основания для отказа в приеме заявления и документов, необходимых для предоставления муниципальной услуги, законодательством Российской Федерации не предусмотрены.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D42FD">
        <w:rPr>
          <w:lang w:eastAsia="ru-RU"/>
        </w:rPr>
        <w:t>2.7. Исчерпывающий перечень оснований для приостановления или отказа в предоставления муниципальной услуги.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  <w:r w:rsidRPr="001D42FD">
        <w:rPr>
          <w:bCs/>
          <w:lang w:eastAsia="ru-RU"/>
        </w:rPr>
        <w:t>2.7.1. Оснований для приостановления муниципальной услуги не имеется.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  <w:r w:rsidRPr="001D42FD">
        <w:rPr>
          <w:bCs/>
          <w:lang w:eastAsia="ru-RU"/>
        </w:rPr>
        <w:t>2.7.2. Основаниями для отказа в предоставлении муниципальной услуги являются:</w:t>
      </w:r>
    </w:p>
    <w:p w:rsidR="001D42FD" w:rsidRPr="001D42FD" w:rsidRDefault="001D42FD" w:rsidP="001D42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D42FD">
        <w:rPr>
          <w:rFonts w:eastAsia="Calibri"/>
          <w:lang w:eastAsia="en-US"/>
        </w:rPr>
        <w:t>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 (далее - Земельный кодекс);</w:t>
      </w:r>
    </w:p>
    <w:p w:rsidR="001D42FD" w:rsidRPr="001D42FD" w:rsidRDefault="001D42FD" w:rsidP="001D42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D42FD">
        <w:rPr>
          <w:rFonts w:eastAsia="Calibri"/>
          <w:lang w:eastAsia="en-US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1D42FD" w:rsidRPr="001D42FD" w:rsidRDefault="001D42FD" w:rsidP="001D42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D42FD">
        <w:rPr>
          <w:rFonts w:eastAsia="Calibri"/>
          <w:lang w:eastAsia="en-US"/>
        </w:rPr>
        <w:t xml:space="preserve">3) разработка схемы расположения земельного участка с нарушением </w:t>
      </w:r>
      <w:r w:rsidRPr="001D42FD">
        <w:rPr>
          <w:rFonts w:eastAsia="Calibri"/>
          <w:lang w:eastAsia="en-US"/>
        </w:rPr>
        <w:lastRenderedPageBreak/>
        <w:t>предусмотренных статьей 11.9 Земельного кодекса требований к образуемым земельным участкам;</w:t>
      </w:r>
    </w:p>
    <w:p w:rsidR="001D42FD" w:rsidRPr="001D42FD" w:rsidRDefault="001D42FD" w:rsidP="001D42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D42FD">
        <w:rPr>
          <w:rFonts w:eastAsia="Calibri"/>
          <w:lang w:eastAsia="en-US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1D42FD" w:rsidRPr="001D42FD" w:rsidRDefault="001D42FD" w:rsidP="001D42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D42FD">
        <w:rPr>
          <w:rFonts w:eastAsia="Calibri"/>
          <w:lang w:eastAsia="en-US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1D42FD" w:rsidRPr="001D42FD" w:rsidRDefault="001D42FD" w:rsidP="001D42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D42FD">
        <w:rPr>
          <w:rFonts w:eastAsia="Calibri"/>
          <w:lang w:eastAsia="en-US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  <w:r w:rsidRPr="001D42FD">
        <w:rPr>
          <w:lang w:eastAsia="ru-RU"/>
        </w:rPr>
        <w:tab/>
        <w:t xml:space="preserve"> </w:t>
      </w:r>
    </w:p>
    <w:p w:rsidR="001D42FD" w:rsidRPr="001D42FD" w:rsidRDefault="001D42FD" w:rsidP="001D42F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D42FD">
        <w:rPr>
          <w:lang w:eastAsia="ru-RU"/>
        </w:rPr>
        <w:t>2.7.3. Решение об отказе в предоставлении муниципальной услуги может быть обжаловано в суд в порядке, предусмотренном гл. 22 Кодекса административного судопроизводства РФ или гл. 24 Арбитражного процессуального кодекса РФ.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2.8.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 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Муниципальная услуга предоставляется бесплатно.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Максимальный срок ожидания в очереди составляет 15 минут.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2.10. Срок регистрации запроса заявителя о предоставлении муниципальной услуги. 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Запрос заявителя о предоставлении муниципальной услуги регистрируется в Администрации муниципального образования Чукотский муниципальный район в день поступления запроса.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2.11.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2.11.1. Помещения, в которых предоставляется муниципальная услуга, должны соответствовать санитарным правилам и нормам, иметь естественное или искусственное освещение.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lastRenderedPageBreak/>
        <w:t>2.11.2. В помещениях, в которых предоставляется муниципальная услуга, отводятся места ожидания и приема заявителей.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2.11.3. Места ожидания заявителей оборудуются стульями. Количество мест ожидания заявителей определяется исходя из фактической нагрузки и возможности для их размещения в здании, но не может составлять менее трех мест.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2.11.4. Места приема заявителей могут быть организованы в виде отдельных кабинетов, а при отсутствии такой возможности – в виде отдельных рабочих мест для каждого специалиста, участвующего в предоставлении муниципальной услуги.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2.11.5. Рабочие места специалистов, участвующих в предоставлении муниципальной услуги, оборудуются персональным компьютером с печатающим устройством и возможностью доступа к необходимым информационным базам данных.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2.11.6. Помимо требований к помещениям, в которых предоставляется муниципальная услуга, предусмотренных пунктами 2.12.1 – 2.12.5 настоящего подраздела, обеспечивается доступ для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- возможность самостоятельного передвижения по территории, на которой расположено Управление,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-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- оказание специалистами Управления ответственными за предоставление муниципальной услуги, помощи инвалидам в преодолении барьеров, мешающих получению ими муниципальной услуги наравне с другими лицами. 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- оказание специалистами Управления ответственными за предоставление муниципальной услуги, помощи инвалидам при ознакомлении с необходимой информацией о предоставлении муниципальной услуги.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2.11.7. Визуальная и текстовая информация о предоставлении муниципальной услуги размещается на стенде. Стенд устанавливается на высоте, обеспечивающей видимость размещенной на стенде информации. 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2.12. Показатели доступности и качества муниципальных услуг.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lastRenderedPageBreak/>
        <w:t>Критериями доступности и качества оказания муниципальной услуги являются: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удовлетворенность заявителей качеством услуги;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доступность услуги;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доступность информации;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соблюдение сроков предоставления муниципальной услуги;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отсутствие обоснованных жалоб со стороны заявителей по результатам муниципальной услуги.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Основными требованиями к качеству предоставления муниципальной услуги являются: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а) достоверность предоставляемой заявителям информации о ходе предоставления муниципальной услуги;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б) наглядность форм предоставляемой информации об административных процедурах;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1D42FD" w:rsidRPr="001D42FD" w:rsidRDefault="001D42FD" w:rsidP="001D42FD">
      <w:pPr>
        <w:suppressAutoHyphens w:val="0"/>
        <w:ind w:firstLine="708"/>
        <w:jc w:val="both"/>
        <w:rPr>
          <w:b/>
          <w:bCs/>
          <w:lang w:eastAsia="ru-RU"/>
        </w:rPr>
      </w:pPr>
      <w:r w:rsidRPr="001D42FD">
        <w:rPr>
          <w:b/>
          <w:bCs/>
          <w:lang w:eastAsia="ru-RU"/>
        </w:rPr>
        <w:t>2.15.</w:t>
      </w:r>
      <w:r w:rsidRPr="001D42FD">
        <w:rPr>
          <w:bCs/>
          <w:lang w:eastAsia="ru-RU"/>
        </w:rPr>
        <w:t xml:space="preserve"> </w:t>
      </w:r>
      <w:r w:rsidRPr="001D42FD">
        <w:rPr>
          <w:b/>
          <w:bCs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1D42FD" w:rsidRPr="001D42FD" w:rsidRDefault="001D42FD" w:rsidP="001D42FD">
      <w:pPr>
        <w:suppressAutoHyphens w:val="0"/>
        <w:ind w:firstLine="708"/>
        <w:jc w:val="both"/>
        <w:rPr>
          <w:b/>
          <w:lang w:eastAsia="ru-RU"/>
        </w:rPr>
      </w:pPr>
      <w:r w:rsidRPr="001D42FD">
        <w:rPr>
          <w:bCs/>
          <w:lang w:eastAsia="ru-RU"/>
        </w:rPr>
        <w:t>2.15.1. Предоставление муниципальной услуги на базе многофункционального центра предоставления государственных и муниципальных услуг не осуществляется.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3" w:name="sub_2151"/>
      <w:r w:rsidRPr="001D42FD">
        <w:rPr>
          <w:lang w:eastAsia="ru-RU"/>
        </w:rPr>
        <w:t xml:space="preserve">2.15.2. Для получения муниципальной услуги в электронной форме заявитель может направить соответствующее заявление в форме электронного документа, подписанное усиленной квалифицированной </w:t>
      </w:r>
      <w:r w:rsidRPr="001D42FD">
        <w:rPr>
          <w:b/>
          <w:bCs/>
          <w:lang w:eastAsia="ru-RU"/>
        </w:rPr>
        <w:t>электронной подписью</w:t>
      </w:r>
      <w:r w:rsidRPr="001D42FD">
        <w:rPr>
          <w:lang w:eastAsia="ru-RU"/>
        </w:rPr>
        <w:t xml:space="preserve">, в порядке, установленном </w:t>
      </w:r>
      <w:r w:rsidRPr="001D42FD">
        <w:rPr>
          <w:b/>
          <w:bCs/>
          <w:lang w:eastAsia="ru-RU"/>
        </w:rPr>
        <w:t>Федеральным законом</w:t>
      </w:r>
      <w:r w:rsidRPr="001D42FD">
        <w:rPr>
          <w:lang w:eastAsia="ru-RU"/>
        </w:rPr>
        <w:t xml:space="preserve"> от 6 апреля 2011 года N 63-ФЗ «Об электронной подписи», путем использования Единого портала.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4" w:name="sub_2152"/>
      <w:bookmarkEnd w:id="13"/>
      <w:r w:rsidRPr="001D42FD">
        <w:rPr>
          <w:lang w:eastAsia="ru-RU"/>
        </w:rPr>
        <w:t xml:space="preserve">2.15.3. При подаче заявления в форме электронного документа к нему прилагаются документы, определенные </w:t>
      </w:r>
      <w:hyperlink r:id="rId11" w:anchor="sub_261" w:history="1">
        <w:r w:rsidRPr="001D42FD">
          <w:rPr>
            <w:b/>
            <w:bCs/>
            <w:lang w:eastAsia="ru-RU"/>
          </w:rPr>
          <w:t>пунктом 2.5.1 подраздела 2.5 раздела 2</w:t>
        </w:r>
      </w:hyperlink>
      <w:r w:rsidRPr="001D42FD">
        <w:rPr>
          <w:lang w:eastAsia="ru-RU"/>
        </w:rPr>
        <w:t xml:space="preserve"> настоящего Административного регламента.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5" w:name="sub_21522"/>
      <w:bookmarkEnd w:id="14"/>
      <w:r w:rsidRPr="001D42FD">
        <w:rPr>
          <w:lang w:eastAsia="ru-RU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прилагается в виде электронного образа такого документа.</w:t>
      </w:r>
    </w:p>
    <w:bookmarkEnd w:id="15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Представления документа, указанного в </w:t>
      </w:r>
      <w:hyperlink r:id="rId12" w:anchor="sub_21522" w:history="1">
        <w:r w:rsidRPr="001D42FD">
          <w:rPr>
            <w:b/>
            <w:bCs/>
            <w:lang w:eastAsia="ru-RU"/>
          </w:rPr>
          <w:t>абзаце 2</w:t>
        </w:r>
      </w:hyperlink>
      <w:r w:rsidRPr="001D42FD">
        <w:rPr>
          <w:lang w:eastAsia="ru-RU"/>
        </w:rPr>
        <w:t xml:space="preserve"> настоящего пункта, не требуется в случае представления заявления посредством отправки через личный кабинет Единого портала, а также, если заявление подписано усиленной квалифицированной </w:t>
      </w:r>
      <w:r w:rsidRPr="001D42FD">
        <w:rPr>
          <w:b/>
          <w:bCs/>
          <w:lang w:eastAsia="ru-RU"/>
        </w:rPr>
        <w:t>электронной подписью</w:t>
      </w:r>
      <w:r w:rsidRPr="001D42FD">
        <w:rPr>
          <w:lang w:eastAsia="ru-RU"/>
        </w:rPr>
        <w:t>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6" w:name="sub_2153"/>
      <w:r w:rsidRPr="001D42FD">
        <w:rPr>
          <w:lang w:eastAsia="ru-RU"/>
        </w:rPr>
        <w:lastRenderedPageBreak/>
        <w:t>2.15.4.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bookmarkEnd w:id="16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7" w:name="sub_2154"/>
      <w:r w:rsidRPr="001D42FD">
        <w:rPr>
          <w:lang w:eastAsia="ru-RU"/>
        </w:rPr>
        <w:t>2.15.5. Рассмотрение заявления и материалов, полученных в форме электронного документа, осуществляется в том же порядке, что и рассмотрение заявлений и материалов, полученных лично от заявителей или направленных по почте, с учетом особенностей, установленных настоящим Административным регламентом.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8" w:name="sub_2155"/>
      <w:bookmarkEnd w:id="17"/>
      <w:r w:rsidRPr="001D42FD">
        <w:rPr>
          <w:lang w:eastAsia="ru-RU"/>
        </w:rPr>
        <w:t>2.15.6. В заявлении в форме электронного документа указывается один из следующих способов получения уведомления о предоставлении (об отказе в предоставлении) муниципальной услуги: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19" w:name="sub_21551"/>
      <w:bookmarkEnd w:id="18"/>
      <w:r w:rsidRPr="001D42FD">
        <w:rPr>
          <w:lang w:eastAsia="ru-RU"/>
        </w:rPr>
        <w:t>1) в виде бумажного документа, который заявитель получает непосредственно при личном обращении или посредством почтового отправления;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20" w:name="sub_21552"/>
      <w:bookmarkEnd w:id="19"/>
      <w:r w:rsidRPr="001D42FD">
        <w:rPr>
          <w:lang w:eastAsia="ru-RU"/>
        </w:rPr>
        <w:t>2) в форме электронного документа, который направляется заявителю посредством электронной почты.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21" w:name="sub_2156"/>
      <w:bookmarkEnd w:id="20"/>
      <w:r w:rsidRPr="001D42FD">
        <w:rPr>
          <w:lang w:eastAsia="ru-RU"/>
        </w:rPr>
        <w:t>2.15.7. Заявление в форме электронного документа подписывается по выбору заявителя (если заявителем является физическое лицо):</w:t>
      </w:r>
    </w:p>
    <w:bookmarkEnd w:id="21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b/>
          <w:bCs/>
          <w:lang w:eastAsia="ru-RU"/>
        </w:rPr>
        <w:t>электронной подписью</w:t>
      </w:r>
      <w:r w:rsidRPr="001D42FD">
        <w:rPr>
          <w:lang w:eastAsia="ru-RU"/>
        </w:rPr>
        <w:t xml:space="preserve"> заявителя (представителя заявителя);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усиленной квалифицированной </w:t>
      </w:r>
      <w:r w:rsidRPr="001D42FD">
        <w:rPr>
          <w:b/>
          <w:bCs/>
          <w:lang w:eastAsia="ru-RU"/>
        </w:rPr>
        <w:t>электронной подписью</w:t>
      </w:r>
      <w:r w:rsidRPr="001D42FD">
        <w:rPr>
          <w:lang w:eastAsia="ru-RU"/>
        </w:rPr>
        <w:t xml:space="preserve"> заявителя (представителя заявителя).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22" w:name="sub_2157"/>
      <w:r w:rsidRPr="001D42FD">
        <w:rPr>
          <w:lang w:eastAsia="ru-RU"/>
        </w:rPr>
        <w:t xml:space="preserve">2.15.8. Заявление от имени юридического лица заверяется по выбору заявителя </w:t>
      </w:r>
      <w:r w:rsidRPr="001D42FD">
        <w:rPr>
          <w:b/>
          <w:bCs/>
          <w:lang w:eastAsia="ru-RU"/>
        </w:rPr>
        <w:t>электронной подписью</w:t>
      </w:r>
      <w:r w:rsidRPr="001D42FD">
        <w:rPr>
          <w:lang w:eastAsia="ru-RU"/>
        </w:rPr>
        <w:t xml:space="preserve"> либо усиленной квалифицированной электронной подписью (если заявителем является юридическое лицо):</w:t>
      </w:r>
    </w:p>
    <w:bookmarkEnd w:id="22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лица, действующего от имени юридического лица без доверенности;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2.15.9. Средства </w:t>
      </w:r>
      <w:r w:rsidRPr="001D42FD">
        <w:rPr>
          <w:b/>
          <w:bCs/>
          <w:lang w:eastAsia="ru-RU"/>
        </w:rPr>
        <w:t>электронной подписи</w:t>
      </w:r>
      <w:r w:rsidRPr="001D42FD">
        <w:rPr>
          <w:lang w:eastAsia="ru-RU"/>
        </w:rPr>
        <w:t>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lang w:eastAsia="ru-RU"/>
        </w:rPr>
      </w:pPr>
      <w:r w:rsidRPr="001D42FD">
        <w:rPr>
          <w:rFonts w:eastAsia="Calibri"/>
          <w:lang w:eastAsia="ru-RU"/>
        </w:rPr>
        <w:t>2.15.10. Иных требований, в том числе учитывающих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форме, не предусмотрено.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2.16. Порядок получения заявителем сведений, в том числе в электронной форме, о ходе рассмотрения запроса о предоставлении муниципальной услуги. 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статус электронного заявления, а также информацию о </w:t>
      </w:r>
      <w:r w:rsidRPr="001D42FD">
        <w:rPr>
          <w:lang w:eastAsia="ru-RU"/>
        </w:rPr>
        <w:lastRenderedPageBreak/>
        <w:t>дальнейших действиях в личном кабинете по собственной инициативе, в любое время.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При предоставлении муниципальной услуги в электронной форме заявителю направляется: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2.17.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В случае выявления Заявителем опечаток и (или) ошибок в полученном Заявителем документе, являющемся результатом предоставления муниципальной услуги, Заявитель (его законный представитель) вправе обратиться с заявлением об исправлении допущенных опечаток и (или) ошибок в выданных в результате предоставления муниципальной услуги документах.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 xml:space="preserve"> при личном обращении в Управление;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в письменном виде по почте (с описью вложения и с уведомлением о вручении);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в форме электронного документа;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срок, не превышающий 10 (десять) рабочих дней с момента регистрации соответствующего заявления.</w:t>
      </w:r>
    </w:p>
    <w:p w:rsidR="001D42FD" w:rsidRPr="001D42FD" w:rsidRDefault="001D42FD" w:rsidP="001D42FD">
      <w:pPr>
        <w:suppressAutoHyphens w:val="0"/>
        <w:ind w:firstLine="708"/>
        <w:contextualSpacing/>
        <w:rPr>
          <w:lang w:eastAsia="ru-RU"/>
        </w:rPr>
      </w:pPr>
      <w:r w:rsidRPr="001D42FD">
        <w:rPr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 ответственный специалист Управления письменно сообщает Заявителю об отсутствии таких опечаток и (или) ошибок в срок, не превышающий 10 (десять) рабочих дней с момента регистрации соответствующего заявления.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 xml:space="preserve">Управление принимает решение об отказе в исправлении допущенных опечаток и (или) ошибок в выданных в результате предоставления </w:t>
      </w:r>
      <w:r w:rsidRPr="001D42FD">
        <w:rPr>
          <w:lang w:eastAsia="ru-RU"/>
        </w:rPr>
        <w:lastRenderedPageBreak/>
        <w:t>муниципальной услуги документах при наличии хотя бы одного из следующих оснований: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с заявлением об исправлении ошибок и (или) в документе, являющемся результатом предоставления муниципальной услуги обратилось ненадлежащее лицо;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отсутствует документ, подтверждающий личность Заявителя, а в случае обращения представителя Заявителя – документ, подтверждающий полномочия представителя;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в предоставленных Заявителем документах имеются исправления, серьезные повреждения, не позволяющие однозначно истолковать их содержание;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в предоставленных Заявителем документах имеются подчистки либо приписки, зачеркнутые слова и иные неоговоренные исправления;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в заявлении Заявителем не указаны реквизиты и наименование документа, полученного в результате предоставления муниципальной услуги, в котором необходимо исправить допущенные ошибки и (или) опечатки;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в документах, выданных в результате предоставления муниципальной услуги, отсутствуют ошибки и (или) опечатки.</w:t>
      </w:r>
    </w:p>
    <w:p w:rsidR="001D42FD" w:rsidRPr="001D42FD" w:rsidRDefault="001D42FD" w:rsidP="001D42FD">
      <w:pPr>
        <w:suppressAutoHyphens w:val="0"/>
        <w:ind w:firstLine="709"/>
        <w:contextualSpacing/>
        <w:jc w:val="both"/>
        <w:rPr>
          <w:lang w:eastAsia="ru-RU"/>
        </w:rPr>
      </w:pPr>
      <w:r w:rsidRPr="001D42FD">
        <w:rPr>
          <w:lang w:eastAsia="ru-RU"/>
        </w:rPr>
        <w:t>2.18.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1D42FD" w:rsidRPr="001D42FD" w:rsidRDefault="001D42FD" w:rsidP="001D42FD">
      <w:pPr>
        <w:suppressAutoHyphens w:val="0"/>
        <w:ind w:firstLine="709"/>
        <w:contextualSpacing/>
        <w:jc w:val="both"/>
        <w:rPr>
          <w:lang w:eastAsia="ru-RU"/>
        </w:rPr>
      </w:pPr>
      <w:r w:rsidRPr="001D42FD">
        <w:rPr>
          <w:lang w:eastAsia="ru-RU"/>
        </w:rPr>
        <w:t>Основанием для выдачи дубликата документа, выданного по результатам предоставления муниципальной услуги,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в соответствии с приложением 2 административного регламента.</w:t>
      </w:r>
    </w:p>
    <w:p w:rsidR="001D42FD" w:rsidRPr="001D42FD" w:rsidRDefault="001D42FD" w:rsidP="001D42FD">
      <w:pPr>
        <w:suppressAutoHyphens w:val="0"/>
        <w:ind w:firstLine="709"/>
        <w:contextualSpacing/>
        <w:jc w:val="both"/>
        <w:rPr>
          <w:lang w:eastAsia="ru-RU"/>
        </w:rPr>
      </w:pPr>
      <w:r w:rsidRPr="001D42FD">
        <w:rPr>
          <w:lang w:eastAsia="ru-RU"/>
        </w:rPr>
        <w:t>Основаниями для отказа в выдаче заявителю дубликата документа, являются:</w:t>
      </w:r>
    </w:p>
    <w:p w:rsidR="001D42FD" w:rsidRPr="001D42FD" w:rsidRDefault="001D42FD" w:rsidP="001D42FD">
      <w:pPr>
        <w:suppressAutoHyphens w:val="0"/>
        <w:ind w:firstLine="709"/>
        <w:contextualSpacing/>
        <w:jc w:val="both"/>
        <w:rPr>
          <w:lang w:eastAsia="ru-RU"/>
        </w:rPr>
      </w:pPr>
      <w:r w:rsidRPr="001D42FD">
        <w:rPr>
          <w:lang w:eastAsia="ru-RU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1D42FD" w:rsidRPr="001D42FD" w:rsidRDefault="001D42FD" w:rsidP="001D42FD">
      <w:pPr>
        <w:suppressAutoHyphens w:val="0"/>
        <w:ind w:firstLine="709"/>
        <w:contextualSpacing/>
        <w:jc w:val="both"/>
        <w:rPr>
          <w:lang w:eastAsia="ru-RU"/>
        </w:rPr>
      </w:pPr>
      <w:r w:rsidRPr="001D42FD">
        <w:rPr>
          <w:lang w:eastAsia="ru-RU"/>
        </w:rPr>
        <w:t>2) представление заявления о выдаче дубликата документа неуполномоченным лицом.</w:t>
      </w:r>
    </w:p>
    <w:p w:rsidR="001D42FD" w:rsidRPr="001D42FD" w:rsidRDefault="001D42FD" w:rsidP="001D42FD">
      <w:pPr>
        <w:suppressAutoHyphens w:val="0"/>
        <w:ind w:firstLine="709"/>
        <w:contextualSpacing/>
        <w:rPr>
          <w:lang w:eastAsia="ru-RU"/>
        </w:rPr>
      </w:pPr>
      <w:r w:rsidRPr="001D42FD">
        <w:rPr>
          <w:lang w:eastAsia="ru-RU"/>
        </w:rPr>
        <w:t>2.19. Порядок оставления запроса заявителя о предоставлении государственной или муниципальной услуги без рассмотрения;</w:t>
      </w:r>
    </w:p>
    <w:p w:rsidR="001D42FD" w:rsidRPr="001D42FD" w:rsidRDefault="001D42FD" w:rsidP="001D42FD">
      <w:pPr>
        <w:suppressAutoHyphens w:val="0"/>
        <w:ind w:firstLine="709"/>
        <w:contextualSpacing/>
        <w:rPr>
          <w:lang w:eastAsia="ru-RU"/>
        </w:rPr>
      </w:pPr>
      <w:r w:rsidRPr="001D42FD">
        <w:rPr>
          <w:lang w:eastAsia="ru-RU"/>
        </w:rPr>
        <w:t>Оснований для оставления запроса о предоставлении муниципальной услуги без рассмотрения не имеется.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2.20.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1D42FD" w:rsidRPr="001D42FD" w:rsidRDefault="001D42FD" w:rsidP="001D42FD">
      <w:pPr>
        <w:suppressAutoHyphens w:val="0"/>
        <w:ind w:firstLine="709"/>
        <w:contextualSpacing/>
        <w:jc w:val="both"/>
        <w:rPr>
          <w:lang w:eastAsia="ru-RU"/>
        </w:rPr>
      </w:pPr>
      <w:r w:rsidRPr="001D42FD">
        <w:rPr>
          <w:lang w:eastAsia="ru-RU"/>
        </w:rPr>
        <w:t>Форма заявления об утверждении схемы расположения земельного участка на кадастровом плане территории, по форме согласно приложению 1 к настоящему административному регламенту;</w:t>
      </w:r>
    </w:p>
    <w:p w:rsidR="001D42FD" w:rsidRPr="001D42FD" w:rsidRDefault="001D42FD" w:rsidP="001D42FD">
      <w:pPr>
        <w:suppressAutoHyphens w:val="0"/>
        <w:ind w:firstLine="709"/>
        <w:contextualSpacing/>
        <w:jc w:val="both"/>
        <w:rPr>
          <w:lang w:eastAsia="ru-RU"/>
        </w:rPr>
      </w:pPr>
      <w:r w:rsidRPr="001D42FD">
        <w:rPr>
          <w:lang w:eastAsia="ru-RU"/>
        </w:rPr>
        <w:lastRenderedPageBreak/>
        <w:t>Форма заявления об исправлении технических ошибок и опечаток, по форме согласно приложению № 2 к настоящему административному регламенту;</w:t>
      </w:r>
    </w:p>
    <w:p w:rsidR="001D42FD" w:rsidRPr="001D42FD" w:rsidRDefault="001D42FD" w:rsidP="001D42FD">
      <w:pPr>
        <w:suppressAutoHyphens w:val="0"/>
        <w:ind w:firstLine="709"/>
        <w:contextualSpacing/>
        <w:jc w:val="both"/>
        <w:rPr>
          <w:lang w:eastAsia="ru-RU"/>
        </w:rPr>
      </w:pPr>
      <w:r w:rsidRPr="001D42FD">
        <w:rPr>
          <w:lang w:eastAsia="ru-RU"/>
        </w:rPr>
        <w:t>Форма заявления о выдаче дубликата документа, по форме согласно приложению № 3 к настоящему административному регламенту;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>2.21.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lang w:eastAsia="ru-RU"/>
        </w:rPr>
      </w:pPr>
      <w:r w:rsidRPr="001D42FD">
        <w:rPr>
          <w:lang w:eastAsia="ru-RU"/>
        </w:rPr>
        <w:t xml:space="preserve">Способ получения результата предоставления муниципальной услуги указывается Заявителем в заявлении о предоставлении муниципальной услуги. 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1D42FD" w:rsidRPr="001D42FD" w:rsidRDefault="001D42FD" w:rsidP="001D42FD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  <w:r w:rsidRPr="001D42FD">
        <w:rPr>
          <w:b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23" w:name="sub_311"/>
      <w:r w:rsidRPr="001D42FD">
        <w:rPr>
          <w:lang w:eastAsia="ru-RU"/>
        </w:rPr>
        <w:t>1) прием и регистрация заявления и документов, подлежащих представлению заявителем;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2) рассмотрение документов;</w:t>
      </w:r>
    </w:p>
    <w:p w:rsidR="001D42FD" w:rsidRPr="001D42FD" w:rsidRDefault="001D42FD" w:rsidP="001D42FD">
      <w:pPr>
        <w:widowControl w:val="0"/>
        <w:tabs>
          <w:tab w:val="left" w:pos="1421"/>
        </w:tabs>
        <w:suppressAutoHyphens w:val="0"/>
        <w:spacing w:line="322" w:lineRule="exact"/>
        <w:ind w:left="720"/>
        <w:jc w:val="both"/>
        <w:rPr>
          <w:lang w:eastAsia="en-US"/>
        </w:rPr>
      </w:pPr>
      <w:r w:rsidRPr="001D42FD">
        <w:rPr>
          <w:lang w:eastAsia="en-US"/>
        </w:rPr>
        <w:t>3) Формирование межведомственных запросов.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24" w:name="sub_313"/>
      <w:bookmarkEnd w:id="23"/>
      <w:r w:rsidRPr="001D42FD">
        <w:rPr>
          <w:lang w:eastAsia="ru-RU"/>
        </w:rPr>
        <w:t>3) утверждение схемы расположения земельного участка;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25" w:name="sub_314"/>
      <w:bookmarkEnd w:id="24"/>
      <w:r w:rsidRPr="001D42FD">
        <w:rPr>
          <w:lang w:eastAsia="ru-RU"/>
        </w:rPr>
        <w:t>4) направление (выдача) Заявителю постановления Администрации об утверждении схемы расположения земельного участка либо письменного отказа в ее утверждении.</w:t>
      </w:r>
    </w:p>
    <w:bookmarkEnd w:id="25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 xml:space="preserve">Блок-схема предоставления муниципальной услуги приведена в </w:t>
      </w:r>
      <w:hyperlink w:anchor="sub_1200" w:history="1">
        <w:r w:rsidRPr="001D42FD">
          <w:rPr>
            <w:bCs/>
            <w:lang w:eastAsia="ru-RU"/>
          </w:rPr>
          <w:t>Приложении 2</w:t>
        </w:r>
      </w:hyperlink>
      <w:r w:rsidRPr="001D42FD">
        <w:rPr>
          <w:lang w:eastAsia="ru-RU"/>
        </w:rPr>
        <w:t xml:space="preserve"> к настоящему Административному регламенту.</w:t>
      </w:r>
    </w:p>
    <w:p w:rsidR="001D42FD" w:rsidRPr="001D42FD" w:rsidRDefault="001D42FD" w:rsidP="001D42FD">
      <w:pPr>
        <w:suppressAutoHyphens w:val="0"/>
        <w:ind w:firstLine="708"/>
        <w:jc w:val="both"/>
        <w:rPr>
          <w:b/>
          <w:lang w:eastAsia="ru-RU"/>
        </w:rPr>
      </w:pPr>
      <w:bookmarkStart w:id="26" w:name="sub_32"/>
      <w:r w:rsidRPr="001D42FD">
        <w:rPr>
          <w:b/>
          <w:bCs/>
          <w:lang w:eastAsia="ru-RU"/>
        </w:rPr>
        <w:t>3.2. Прием и регистрация заявления и документов, подлежащих представлению заявителем</w:t>
      </w:r>
    </w:p>
    <w:p w:rsidR="001D42FD" w:rsidRPr="001D42FD" w:rsidRDefault="001D42FD" w:rsidP="001D42FD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bookmarkStart w:id="27" w:name="sub_324"/>
      <w:bookmarkEnd w:id="26"/>
      <w:r w:rsidRPr="001D42FD">
        <w:rPr>
          <w:lang w:eastAsia="ru-RU"/>
        </w:rPr>
        <w:t>3.2.1. Основанием для начала административной процедуры является поступление в Управление заявления и документов, указанных в пункте  2.5.1 подраздела 2.5 раздела 2 настоящего Административного регламента.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D42FD">
        <w:rPr>
          <w:lang w:eastAsia="ru-RU"/>
        </w:rPr>
        <w:t>3.2.2. Специалист, ответственный за прием документов:</w:t>
      </w:r>
    </w:p>
    <w:p w:rsidR="001D42FD" w:rsidRPr="001D42FD" w:rsidRDefault="001D42FD" w:rsidP="001D42FD">
      <w:pPr>
        <w:tabs>
          <w:tab w:val="left" w:pos="0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1D42FD">
        <w:rPr>
          <w:rFonts w:eastAsia="Calibri"/>
          <w:lang w:eastAsia="ru-RU"/>
        </w:rPr>
        <w:t>1) устанавливает личность заявителя, в том числе проверяет документ, удостоверяющий личность заявителя либо полномочия его представителя;</w:t>
      </w:r>
    </w:p>
    <w:p w:rsidR="001D42FD" w:rsidRPr="001D42FD" w:rsidRDefault="001D42FD" w:rsidP="001D42FD">
      <w:pPr>
        <w:tabs>
          <w:tab w:val="left" w:pos="0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1D42FD">
        <w:rPr>
          <w:rFonts w:eastAsia="Calibri"/>
          <w:lang w:eastAsia="ru-RU"/>
        </w:rPr>
        <w:t>2) устанавливает наличие документов, указанных в приложении к заявлению.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D42FD">
        <w:rPr>
          <w:lang w:eastAsia="ru-RU"/>
        </w:rPr>
        <w:t>При отсутствии одного и более необходимых документов специалист, ответственный за прием документов, объясняет содержание выявленных недостатков в представленных документах и предлагает принять меры по их устранению. В случае, если заявитель отказывается устранить имеющиеся недостатки или предоставить недостающие документы, специалист принимает представляемые документы, сообщив о возможном отказе в предоставлении услуги в связи с отсутствием необходимых документов.</w:t>
      </w:r>
    </w:p>
    <w:p w:rsidR="001D42FD" w:rsidRPr="001D42FD" w:rsidRDefault="001D42FD" w:rsidP="001D42FD">
      <w:pPr>
        <w:tabs>
          <w:tab w:val="left" w:pos="0"/>
        </w:tabs>
        <w:suppressAutoHyphens w:val="0"/>
        <w:autoSpaceDE w:val="0"/>
        <w:autoSpaceDN w:val="0"/>
        <w:adjustRightInd w:val="0"/>
        <w:ind w:firstLine="700"/>
        <w:jc w:val="both"/>
        <w:rPr>
          <w:rFonts w:eastAsia="Calibri"/>
          <w:lang w:eastAsia="ru-RU"/>
        </w:rPr>
      </w:pPr>
      <w:r w:rsidRPr="001D42FD">
        <w:rPr>
          <w:rFonts w:eastAsia="Calibri"/>
          <w:lang w:eastAsia="ru-RU"/>
        </w:rPr>
        <w:lastRenderedPageBreak/>
        <w:t>Максимальный срок выполнения действий - 15 минут на одного заявителя.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3.2.3. Заявление, направленное заявителем в форме электронного документа с использованием Единого портала, автоматически регистрируется в информационной системе и поступает на рассмотрение в Управление к должностному лицу, ответственному за оказание муниципальной услуги.</w:t>
      </w:r>
    </w:p>
    <w:bookmarkEnd w:id="27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Должностное лицо, ответственное за оказание муниципальной услуги, контролирует поступившие заявления и направляет заявителю уведомление, содержащее входящий регистрационный номер заявления, дату получения Управлением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Уведомление о получении заявления направляется способом, указанным заявителем в заявлении.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right="-104" w:firstLine="567"/>
        <w:jc w:val="both"/>
        <w:outlineLvl w:val="4"/>
        <w:rPr>
          <w:lang w:eastAsia="ru-RU"/>
        </w:rPr>
      </w:pPr>
      <w:r w:rsidRPr="001D42FD">
        <w:rPr>
          <w:lang w:eastAsia="ru-RU"/>
        </w:rPr>
        <w:t>3.3. Рассмотрение документов.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right="-104" w:firstLine="540"/>
        <w:jc w:val="both"/>
        <w:rPr>
          <w:lang w:eastAsia="ru-RU"/>
        </w:rPr>
      </w:pPr>
      <w:r w:rsidRPr="001D42FD">
        <w:rPr>
          <w:lang w:eastAsia="ru-RU"/>
        </w:rPr>
        <w:t xml:space="preserve">3.3.1. Специалист, ответственный за производство по заявлению, проверяет наличие или отсутствие оснований для отказа в предоставлении муниципальной услуги, предусмотренных законодательством, а также указанных в </w:t>
      </w:r>
      <w:hyperlink r:id="rId13" w:history="1">
        <w:r w:rsidRPr="001D42FD">
          <w:rPr>
            <w:lang w:eastAsia="ru-RU"/>
          </w:rPr>
          <w:t>подразделе 2.</w:t>
        </w:r>
      </w:hyperlink>
      <w:r w:rsidRPr="001D42FD">
        <w:rPr>
          <w:lang w:eastAsia="ru-RU"/>
        </w:rPr>
        <w:t>8 настоящего административного регламента.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right="-104" w:firstLine="540"/>
        <w:jc w:val="both"/>
        <w:rPr>
          <w:lang w:eastAsia="ru-RU"/>
        </w:rPr>
      </w:pPr>
      <w:r w:rsidRPr="001D42FD">
        <w:rPr>
          <w:lang w:eastAsia="ru-RU"/>
        </w:rPr>
        <w:t>3.3.2. По результатам административной процедуры специалист, ответственный за производство по заявлению, принимает решение: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right="-104" w:firstLine="540"/>
        <w:jc w:val="both"/>
        <w:rPr>
          <w:lang w:eastAsia="ru-RU"/>
        </w:rPr>
      </w:pPr>
      <w:r w:rsidRPr="001D42FD">
        <w:rPr>
          <w:lang w:eastAsia="ru-RU"/>
        </w:rPr>
        <w:t>-об отказе в предоставлении муниципальной услуги (при выявлении оснований для отказа в предоставлении земельного участка);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right="-104" w:firstLine="540"/>
        <w:jc w:val="both"/>
        <w:rPr>
          <w:lang w:eastAsia="ru-RU"/>
        </w:rPr>
      </w:pPr>
      <w:r w:rsidRPr="001D42FD">
        <w:rPr>
          <w:lang w:eastAsia="ru-RU"/>
        </w:rPr>
        <w:t>-о предоставлении муниципальной услуги (при отсутствии оснований для отказа в предоставлении земельного участка).</w:t>
      </w:r>
    </w:p>
    <w:p w:rsidR="001D42FD" w:rsidRPr="001D42FD" w:rsidRDefault="001D42FD" w:rsidP="001D42FD">
      <w:pPr>
        <w:widowControl w:val="0"/>
        <w:numPr>
          <w:ilvl w:val="1"/>
          <w:numId w:val="2"/>
        </w:numPr>
        <w:tabs>
          <w:tab w:val="left" w:pos="0"/>
        </w:tabs>
        <w:suppressAutoHyphens w:val="0"/>
        <w:spacing w:line="322" w:lineRule="exact"/>
        <w:ind w:firstLine="709"/>
        <w:jc w:val="both"/>
        <w:rPr>
          <w:lang w:eastAsia="en-US"/>
        </w:rPr>
      </w:pPr>
      <w:r w:rsidRPr="001D42FD">
        <w:rPr>
          <w:lang w:eastAsia="en-US"/>
        </w:rPr>
        <w:t>Формирование межведомственных запросов.</w:t>
      </w:r>
    </w:p>
    <w:p w:rsidR="001D42FD" w:rsidRPr="001D42FD" w:rsidRDefault="001D42FD" w:rsidP="001D42FD">
      <w:pPr>
        <w:widowControl w:val="0"/>
        <w:tabs>
          <w:tab w:val="left" w:pos="0"/>
        </w:tabs>
        <w:suppressAutoHyphens w:val="0"/>
        <w:spacing w:line="322" w:lineRule="exact"/>
        <w:ind w:right="40" w:firstLine="709"/>
        <w:jc w:val="both"/>
        <w:rPr>
          <w:lang w:eastAsia="en-US"/>
        </w:rPr>
      </w:pPr>
      <w:r w:rsidRPr="001D42FD">
        <w:rPr>
          <w:lang w:eastAsia="en-US"/>
        </w:rPr>
        <w:t>Специалист обеспечивает подготовку и направление межведом</w:t>
      </w:r>
      <w:r w:rsidRPr="001D42FD">
        <w:rPr>
          <w:lang w:eastAsia="en-US"/>
        </w:rPr>
        <w:softHyphen/>
        <w:t>ственных запросов в целях получения необходимых для предоставления муни</w:t>
      </w:r>
      <w:r w:rsidRPr="001D42FD">
        <w:rPr>
          <w:lang w:eastAsia="en-US"/>
        </w:rPr>
        <w:softHyphen/>
        <w:t>ципальной услуги документов, указанных в подраздела 2.5 настоящего административного регламента (в случае, если заявитель не предоставил их самостоятельно):</w:t>
      </w:r>
    </w:p>
    <w:p w:rsidR="001D42FD" w:rsidRPr="001D42FD" w:rsidRDefault="001D42FD" w:rsidP="001D42FD">
      <w:pPr>
        <w:widowControl w:val="0"/>
        <w:tabs>
          <w:tab w:val="left" w:pos="0"/>
        </w:tabs>
        <w:suppressAutoHyphens w:val="0"/>
        <w:spacing w:line="322" w:lineRule="exact"/>
        <w:ind w:right="40" w:firstLine="709"/>
        <w:jc w:val="both"/>
        <w:rPr>
          <w:lang w:eastAsia="en-US"/>
        </w:rPr>
      </w:pPr>
      <w:r w:rsidRPr="001D42FD">
        <w:rPr>
          <w:lang w:eastAsia="en-US"/>
        </w:rPr>
        <w:t xml:space="preserve">в Росреестр - в целях получения выписки из ЕГРП, сведений из ГКН; </w:t>
      </w:r>
    </w:p>
    <w:p w:rsidR="001D42FD" w:rsidRPr="001D42FD" w:rsidRDefault="001D42FD" w:rsidP="001D42FD">
      <w:pPr>
        <w:widowControl w:val="0"/>
        <w:tabs>
          <w:tab w:val="left" w:pos="0"/>
        </w:tabs>
        <w:suppressAutoHyphens w:val="0"/>
        <w:spacing w:line="322" w:lineRule="exact"/>
        <w:ind w:right="40" w:firstLine="709"/>
        <w:jc w:val="both"/>
        <w:rPr>
          <w:lang w:eastAsia="en-US"/>
        </w:rPr>
      </w:pPr>
      <w:r w:rsidRPr="001D42FD">
        <w:rPr>
          <w:lang w:eastAsia="en-US"/>
        </w:rPr>
        <w:t>в налоговый орган - в целях получения выписки из ЕГРЮЛ в случае, если Заявителем выступает юридическое лицо, либо получения выписки из ЕГРИП, если Заявителем выступает индивидуальный предприниматель.</w:t>
      </w:r>
    </w:p>
    <w:p w:rsidR="001D42FD" w:rsidRPr="001D42FD" w:rsidRDefault="001D42FD" w:rsidP="001D42FD">
      <w:pPr>
        <w:widowControl w:val="0"/>
        <w:tabs>
          <w:tab w:val="left" w:pos="0"/>
        </w:tabs>
        <w:suppressAutoHyphens w:val="0"/>
        <w:spacing w:line="322" w:lineRule="exact"/>
        <w:ind w:right="40" w:firstLine="709"/>
        <w:jc w:val="both"/>
        <w:rPr>
          <w:lang w:eastAsia="en-US"/>
        </w:rPr>
      </w:pPr>
      <w:r w:rsidRPr="001D42FD">
        <w:rPr>
          <w:lang w:eastAsia="en-US"/>
        </w:rPr>
        <w:t>Максимальный срок исполнения данной административной процедуры составляет 5 (пять) рабочих дней со дня приёма документов.</w:t>
      </w:r>
    </w:p>
    <w:p w:rsidR="001D42FD" w:rsidRPr="001D42FD" w:rsidRDefault="001D42FD" w:rsidP="001D42FD">
      <w:pPr>
        <w:suppressAutoHyphens w:val="0"/>
        <w:ind w:firstLine="708"/>
        <w:jc w:val="both"/>
        <w:rPr>
          <w:b/>
          <w:lang w:eastAsia="ru-RU"/>
        </w:rPr>
      </w:pPr>
      <w:bookmarkStart w:id="28" w:name="sub_34"/>
      <w:r w:rsidRPr="001D42FD">
        <w:rPr>
          <w:b/>
          <w:bCs/>
          <w:lang w:eastAsia="ru-RU"/>
        </w:rPr>
        <w:t>3.5. Утверждение схемы расположения земельного участка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29" w:name="sub_341"/>
      <w:bookmarkEnd w:id="28"/>
      <w:r w:rsidRPr="001D42FD">
        <w:rPr>
          <w:lang w:eastAsia="ru-RU"/>
        </w:rPr>
        <w:t xml:space="preserve">3.5.1. Основанием для начала административной процедуры является получение пакета документов в результате административных процедур, указанных в </w:t>
      </w:r>
      <w:hyperlink w:anchor="sub_32" w:history="1">
        <w:r w:rsidRPr="001D42FD">
          <w:rPr>
            <w:bCs/>
            <w:lang w:eastAsia="ru-RU"/>
          </w:rPr>
          <w:t>подразделах 3.2</w:t>
        </w:r>
      </w:hyperlink>
      <w:r w:rsidRPr="001D42FD">
        <w:rPr>
          <w:b/>
          <w:lang w:eastAsia="ru-RU"/>
        </w:rPr>
        <w:t xml:space="preserve">, </w:t>
      </w:r>
      <w:hyperlink w:anchor="sub_33" w:history="1">
        <w:r w:rsidRPr="001D42FD">
          <w:rPr>
            <w:bCs/>
            <w:lang w:eastAsia="ru-RU"/>
          </w:rPr>
          <w:t>3.4 раздела 3</w:t>
        </w:r>
      </w:hyperlink>
      <w:r w:rsidRPr="001D42FD">
        <w:rPr>
          <w:lang w:eastAsia="ru-RU"/>
        </w:rPr>
        <w:t xml:space="preserve"> настоящего Административного регламента.</w:t>
      </w:r>
    </w:p>
    <w:bookmarkEnd w:id="29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- подготавливает и согласовывает проект постановления Администрации об утверждении схемы расположения земельного участка в установленном порядке;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lastRenderedPageBreak/>
        <w:t>- готовит письменный ответ заявителю об отказе в утверждении схемы расположения земельного участка. В письме об отказе в утверждении схемы расположения земельного участка должны быть указаны все основания принятия такого решения.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В постановлении Администрации об утверждении схемы расположения земельного участка в отношении каждого из земельных участков, подлежащих образованию в соответствии со схемой расположения земельного участка, указываются: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30" w:name="sub_344"/>
      <w:r w:rsidRPr="001D42FD">
        <w:rPr>
          <w:lang w:eastAsia="ru-RU"/>
        </w:rPr>
        <w:t>1) площадь земельного участка, образуемого в соответствии со схемой расположения земельного участка;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2) адрес земельного участка или при отсутствии адреса земельного участка иное описание местоположения земельного участка;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3)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Единый государственный реестр недвижимости;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4) вид или виды разрешенного использования земельного участка;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5) категория земель, к которой относится образуемый земельный участок.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3.5.2. Результатом исполнения административной процедуры является принятие постановления Администрации об утверждении схемы расположения земельного участка либо письмо Управления об отказе в утверждении схемы расположения земельного участка.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31" w:name="sub_345"/>
      <w:bookmarkEnd w:id="30"/>
      <w:r w:rsidRPr="001D42FD">
        <w:rPr>
          <w:lang w:eastAsia="ru-RU"/>
        </w:rPr>
        <w:t>3.5.3. Максимальный срок выполнения административной процедуры составляет не более 12 дней.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32" w:name="sub_346"/>
      <w:bookmarkEnd w:id="31"/>
      <w:r w:rsidRPr="001D42FD">
        <w:rPr>
          <w:lang w:eastAsia="ru-RU"/>
        </w:rPr>
        <w:t>3.5.4. Результат административной процедуры фиксируется в журнале регистрации предоставления муниципальной услуги Управления.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33" w:name="sub_35"/>
      <w:bookmarkEnd w:id="32"/>
      <w:r w:rsidRPr="001D42FD">
        <w:rPr>
          <w:b/>
          <w:bCs/>
          <w:lang w:eastAsia="ru-RU"/>
        </w:rPr>
        <w:t xml:space="preserve">3.6. Направление (выдача) заявителю постановления Администрации об утверждении схемы расположения земельного участка или письменного ответа Управления об отказе в ее утверждении 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34" w:name="sub_352"/>
      <w:bookmarkEnd w:id="33"/>
      <w:r w:rsidRPr="001D42FD">
        <w:rPr>
          <w:lang w:eastAsia="ru-RU"/>
        </w:rPr>
        <w:t>3.6.1. Ответственный исполнитель в течение двух дней направляет постановление Администрации об утверждении схемы расположения земельного участка заявителю почтовым отправлением либо вручает его лично.</w:t>
      </w:r>
    </w:p>
    <w:bookmarkEnd w:id="34"/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r w:rsidRPr="001D42FD">
        <w:rPr>
          <w:lang w:eastAsia="ru-RU"/>
        </w:rPr>
        <w:t>Письмо Управления об отказе в утверждении схемы расположения земельного участка направляется либо выдается заявителю способом, указанным в заявлении.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35" w:name="sub_353"/>
      <w:r w:rsidRPr="001D42FD">
        <w:rPr>
          <w:lang w:eastAsia="ru-RU"/>
        </w:rPr>
        <w:t>3.6.2. Результатом исполнения административной процедуры является направление заявителю постановления Администрации об утверждении схемы расположения земельного участка либо письменный ответ Управления заявителю об отказе в утверждении схемы расположения земельного участка.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36" w:name="sub_354"/>
      <w:bookmarkEnd w:id="35"/>
      <w:r w:rsidRPr="001D42FD">
        <w:rPr>
          <w:lang w:eastAsia="ru-RU"/>
        </w:rPr>
        <w:t>3.6.3. Максимальный срок выполнения административной процедуры составляет не более 2-х дней с момента начала процедуры.</w:t>
      </w:r>
    </w:p>
    <w:p w:rsidR="001D42FD" w:rsidRPr="001D42FD" w:rsidRDefault="001D42FD" w:rsidP="001D42FD">
      <w:pPr>
        <w:suppressAutoHyphens w:val="0"/>
        <w:ind w:firstLine="708"/>
        <w:jc w:val="both"/>
        <w:rPr>
          <w:lang w:eastAsia="ru-RU"/>
        </w:rPr>
      </w:pPr>
      <w:bookmarkStart w:id="37" w:name="sub_356"/>
      <w:bookmarkEnd w:id="36"/>
      <w:r w:rsidRPr="001D42FD">
        <w:rPr>
          <w:lang w:eastAsia="ru-RU"/>
        </w:rPr>
        <w:t>3.6.4. Срок действия постановления Администрации об утверждении схемы расположения земельного участка составляет два года.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/>
          <w:bCs/>
          <w:lang w:eastAsia="ru-RU"/>
        </w:rPr>
        <w:lastRenderedPageBreak/>
        <w:t>3.7. Порядок исправления допущенных опечаток и (или) ошибок в выданных документах, являющихся результатом предоставления муниципальной услуги</w:t>
      </w:r>
      <w:r w:rsidRPr="001D42FD">
        <w:rPr>
          <w:bCs/>
          <w:lang w:eastAsia="ru-RU"/>
        </w:rPr>
        <w:t>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Управление заявления в соответствии с приложением № 2 административного регламента об исправлении опечаток и (или) ошибок в документах, выданных в результате предоставления муниципальной услуги.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лично (заявителем представляются оригиналы документов с опечатками и (или) ошибками, специалистом, ответственным за прием документов делаются копии этих документов);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почтовым отправлением (заявителем направляются копии документов с опечатками и (или) ошибками).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После приема и регистрации заявления специалист, ответственный за прием документов передает его специалисту, ответственному за принятие решения о предоставлении муниципальной услуги в течение 1 рабочего дня.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По результатам рассмотрения заявления об исправлении опечаток и (или) ошибок специалистом, ответственным за принятие решения о предоставлении муниципальной услуги, в течение 4 рабочих дней: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специалистом, ответственным за принятие решения о предоставлении муниципальной услуги, в течение 5 рабочих дней.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изменение содержания документов, являющихся результатом предоставления муниципальной услуги;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lastRenderedPageBreak/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Максимальный срок исполнения административной процедуры составляет не более 10 рабочих дней со дня поступления заявления об исправлении опечаток и (или) ошибок.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Результатом процедуры является: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исправленные документы, являющиеся результатом предоставления муниципальной услуги;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По результатам процедуры проводится регистрация исправленного документа или принятого решения в журнале исходящей документации.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/>
          <w:bCs/>
          <w:lang w:eastAsia="ru-RU"/>
        </w:rPr>
      </w:pPr>
      <w:r w:rsidRPr="001D42FD">
        <w:rPr>
          <w:b/>
          <w:bCs/>
          <w:lang w:eastAsia="ru-RU"/>
        </w:rPr>
        <w:t>3.8. Порядок выдачи дубликата документа, выданного по результатам предоставления муниципальной услуги.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Основанием для начала процедуры по выдаче дубликата, выданного в результате предоставления муниципальной услуги, является поступление в Управление заявления в соответствии с приложением № 3 административного регламента о выдаче дубликата документа.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Заявление о выдаче дубликата документа с указанием способа информирования о результатах его рассмотрения, представляются следующими способами: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лично;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 xml:space="preserve"> - почтовым отправлением.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После приема и регистрации заявления специалист, ответственный за прием документов передает его специалисту, ответственному за принятие решения о предоставлении муниципальной услуги в течение 1 рабочего дня.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По результатам рассмотрения заявления о выдаче дубликата документа специалистом, ответственным за принятие решения о предоставлении муниципальной услуги, в течение 4 рабочих дней: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принимает решение о выдаче (направление) Заявителю дубликата документа, являющегося результатом предоставления муниципальной услуги;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принимает решение об отказе в выдаче дубликата документа.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Максимальный срок выполнения данной процедуры не должен превышать 10 (десяти) рабочих дней с момента регистрации соответствующего заявления в Управлении.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Результатом процедуры является: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выдача (направление) Заявителю дубликата документа;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t>- мотивированный отказ в выдаче (направление) Заявителю дубликата документа.</w:t>
      </w:r>
    </w:p>
    <w:p w:rsidR="001D42FD" w:rsidRPr="001D42FD" w:rsidRDefault="001D42FD" w:rsidP="001D42FD">
      <w:pPr>
        <w:suppressAutoHyphens w:val="0"/>
        <w:ind w:firstLine="708"/>
        <w:contextualSpacing/>
        <w:jc w:val="both"/>
        <w:rPr>
          <w:bCs/>
          <w:lang w:eastAsia="ru-RU"/>
        </w:rPr>
      </w:pPr>
      <w:r w:rsidRPr="001D42FD">
        <w:rPr>
          <w:bCs/>
          <w:lang w:eastAsia="ru-RU"/>
        </w:rPr>
        <w:lastRenderedPageBreak/>
        <w:t>Срок выдачи (направления) результата Заявителю не должен превышать 3 (трёх) рабочих дней с даты, подписания начальником Управления письма о направлении результата Заявителю.</w:t>
      </w:r>
    </w:p>
    <w:p w:rsidR="001D42FD" w:rsidRPr="001D42FD" w:rsidRDefault="001D42FD" w:rsidP="001D42FD">
      <w:pPr>
        <w:widowControl w:val="0"/>
        <w:tabs>
          <w:tab w:val="left" w:pos="1102"/>
        </w:tabs>
        <w:suppressAutoHyphens w:val="0"/>
        <w:ind w:right="60"/>
        <w:jc w:val="both"/>
        <w:rPr>
          <w:spacing w:val="13"/>
          <w:lang w:eastAsia="ru-RU"/>
        </w:rPr>
        <w:sectPr w:rsidR="001D42FD" w:rsidRPr="001D42FD" w:rsidSect="00730F9E">
          <w:pgSz w:w="11909" w:h="16838"/>
          <w:pgMar w:top="1134" w:right="567" w:bottom="1134" w:left="1701" w:header="0" w:footer="6" w:gutter="0"/>
          <w:cols w:space="720"/>
          <w:noEndnote/>
          <w:docGrid w:linePitch="381"/>
        </w:sectPr>
      </w:pPr>
    </w:p>
    <w:bookmarkEnd w:id="37"/>
    <w:p w:rsidR="001D42FD" w:rsidRPr="001D42FD" w:rsidRDefault="001D42FD" w:rsidP="001D42FD">
      <w:pPr>
        <w:suppressAutoHyphens w:val="0"/>
        <w:autoSpaceDE w:val="0"/>
        <w:autoSpaceDN w:val="0"/>
        <w:adjustRightInd w:val="0"/>
        <w:ind w:left="2112" w:firstLine="720"/>
        <w:jc w:val="right"/>
        <w:rPr>
          <w:sz w:val="20"/>
          <w:szCs w:val="20"/>
          <w:lang w:eastAsia="ru-RU"/>
        </w:rPr>
      </w:pPr>
      <w:r w:rsidRPr="001D42FD">
        <w:rPr>
          <w:sz w:val="20"/>
          <w:szCs w:val="20"/>
          <w:lang w:eastAsia="ru-RU"/>
        </w:rPr>
        <w:lastRenderedPageBreak/>
        <w:t>Приложение № 1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left="4820"/>
        <w:jc w:val="both"/>
        <w:rPr>
          <w:sz w:val="20"/>
          <w:szCs w:val="20"/>
          <w:lang w:eastAsia="ru-RU"/>
        </w:rPr>
      </w:pPr>
      <w:r w:rsidRPr="001D42FD">
        <w:rPr>
          <w:sz w:val="20"/>
          <w:szCs w:val="20"/>
          <w:lang w:eastAsia="ru-RU"/>
        </w:rPr>
        <w:t>к Административному регламенту «Утверждение схемы расположения земельного участка на кадастровом плане территории»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912"/>
        <w:gridCol w:w="34"/>
        <w:gridCol w:w="281"/>
        <w:gridCol w:w="1245"/>
        <w:gridCol w:w="284"/>
        <w:gridCol w:w="690"/>
        <w:gridCol w:w="1107"/>
        <w:gridCol w:w="278"/>
        <w:gridCol w:w="417"/>
        <w:gridCol w:w="6"/>
        <w:gridCol w:w="138"/>
        <w:gridCol w:w="603"/>
        <w:gridCol w:w="1704"/>
      </w:tblGrid>
      <w:tr w:rsidR="001D42FD" w:rsidRPr="001D42FD" w:rsidTr="002E3E2A">
        <w:tc>
          <w:tcPr>
            <w:tcW w:w="635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Лист N ___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Всего листов ____</w:t>
            </w:r>
          </w:p>
        </w:tc>
      </w:tr>
      <w:tr w:rsidR="001D42FD" w:rsidRPr="001D42FD" w:rsidTr="002E3E2A"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Заявление в Управление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1D42FD" w:rsidRPr="001D42FD" w:rsidTr="002E3E2A"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2.1. Регистрационный N _______________________.</w:t>
            </w:r>
          </w:p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2.2. Количество листов заявления ______________.</w:t>
            </w:r>
          </w:p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2.3. Количество прилагаемых документов _______.</w:t>
            </w:r>
          </w:p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в том числе оригиналов ____, копий ____, количество листов в оригиналах ____, копиях ____.</w:t>
            </w:r>
          </w:p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2.4. Подпись _______________________________</w:t>
            </w:r>
          </w:p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2.5. Дата "____" ____________ ____ г., время _____ ч., _____ мин.</w:t>
            </w:r>
          </w:p>
        </w:tc>
      </w:tr>
      <w:tr w:rsidR="001D42FD" w:rsidRPr="001D42FD" w:rsidTr="002E3E2A"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Прошу утвердить схему расположения земельного участка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Кадастровый (условный) номер земельного участка (при наличии):</w:t>
            </w: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rPr>
          <w:trHeight w:val="276"/>
        </w:trPr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Адрес (местоположение):</w:t>
            </w: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Цель использования земельного участка: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Способ получения документов (в том числе уведомления, сообщения об отказе):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Лично</w:t>
            </w:r>
          </w:p>
        </w:tc>
        <w:tc>
          <w:tcPr>
            <w:tcW w:w="6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Почтовым отправлением по адресу:</w:t>
            </w:r>
          </w:p>
        </w:tc>
        <w:tc>
          <w:tcPr>
            <w:tcW w:w="6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В форме электронного документа по адресу электронной почты</w:t>
            </w:r>
          </w:p>
        </w:tc>
        <w:tc>
          <w:tcPr>
            <w:tcW w:w="6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Заявитель: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Физическое лицо: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Фамилия: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Отчество (при наличии)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Документ, удостоверяющий личность:</w:t>
            </w: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вид: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серия: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номер: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дата выдачи: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кем выдан: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"__" ________ ____ г.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6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телефон для связи: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адрес электронной почты:</w:t>
            </w:r>
          </w:p>
        </w:tc>
      </w:tr>
      <w:tr w:rsidR="001D42FD" w:rsidRPr="001D42FD" w:rsidTr="002E3E2A">
        <w:trPr>
          <w:trHeight w:val="276"/>
        </w:trPr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Юридическое лицо: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полное наименование:</w:t>
            </w:r>
          </w:p>
        </w:tc>
        <w:tc>
          <w:tcPr>
            <w:tcW w:w="6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ОГРН: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ИНН: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Страна регистрации (инкорпорации):</w:t>
            </w: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дата регистрации: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номер регистрации: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"__" _________ ____ г.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телефон для связи: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адрес электронной почты: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42FD" w:rsidRPr="001D42FD" w:rsidTr="002E3E2A"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Документы, прилагаемые к заявлению: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Оригинал в количестве ______ экз., на ______ л.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Копия в количестве ____ экз., на ___ л.</w:t>
            </w:r>
          </w:p>
        </w:tc>
      </w:tr>
      <w:tr w:rsidR="001D42FD" w:rsidRPr="001D42FD" w:rsidTr="002E3E2A"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Примечание:</w:t>
            </w: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D42FD" w:rsidRPr="001D42FD" w:rsidTr="002E3E2A"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Настоящим также подтверждаю, что: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1D42FD" w:rsidRPr="001D42FD" w:rsidTr="002E3E2A"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Подпись (расшифровка подписи)</w:t>
            </w:r>
          </w:p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______________ (___________________)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FD" w:rsidRPr="001D42FD" w:rsidRDefault="001D42FD" w:rsidP="001D42F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Дата</w:t>
            </w:r>
          </w:p>
        </w:tc>
      </w:tr>
    </w:tbl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left="2112" w:firstLine="720"/>
        <w:jc w:val="right"/>
        <w:rPr>
          <w:sz w:val="20"/>
          <w:szCs w:val="20"/>
          <w:lang w:eastAsia="ru-RU"/>
        </w:rPr>
        <w:sectPr w:rsidR="001D42FD" w:rsidRPr="001D42FD" w:rsidSect="00147FD9">
          <w:headerReference w:type="even" r:id="rId14"/>
          <w:headerReference w:type="default" r:id="rId15"/>
          <w:pgSz w:w="11906" w:h="16838"/>
          <w:pgMar w:top="1021" w:right="709" w:bottom="907" w:left="1531" w:header="397" w:footer="397" w:gutter="0"/>
          <w:cols w:space="720"/>
          <w:titlePg/>
        </w:sect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left="2112" w:firstLine="720"/>
        <w:jc w:val="right"/>
        <w:rPr>
          <w:sz w:val="24"/>
          <w:szCs w:val="24"/>
          <w:lang w:eastAsia="ru-RU"/>
        </w:rPr>
      </w:pPr>
      <w:r w:rsidRPr="001D42FD">
        <w:rPr>
          <w:sz w:val="24"/>
          <w:szCs w:val="24"/>
          <w:lang w:eastAsia="ru-RU"/>
        </w:rPr>
        <w:lastRenderedPageBreak/>
        <w:t>Приложение № 2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left="4536"/>
        <w:jc w:val="both"/>
        <w:rPr>
          <w:sz w:val="24"/>
          <w:szCs w:val="24"/>
          <w:lang w:eastAsia="ru-RU"/>
        </w:rPr>
      </w:pPr>
      <w:r w:rsidRPr="001D42FD">
        <w:rPr>
          <w:sz w:val="24"/>
          <w:szCs w:val="24"/>
          <w:lang w:eastAsia="ru-RU"/>
        </w:rPr>
        <w:t>к Административному регламенту «Утверждение схемы расположения земельного участка на кадастровом плане территории»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left="2112" w:firstLine="720"/>
        <w:jc w:val="right"/>
        <w:rPr>
          <w:lang w:eastAsia="ru-RU"/>
        </w:rPr>
      </w:pPr>
    </w:p>
    <w:p w:rsidR="001D42FD" w:rsidRPr="001D42FD" w:rsidRDefault="001D42FD" w:rsidP="001D42FD">
      <w:pPr>
        <w:suppressAutoHyphens w:val="0"/>
        <w:jc w:val="right"/>
        <w:rPr>
          <w:lang w:eastAsia="ru-RU"/>
        </w:rPr>
      </w:pPr>
      <w:r w:rsidRPr="001D42FD">
        <w:rPr>
          <w:lang w:eastAsia="ru-RU"/>
        </w:rPr>
        <w:t>В _______________________________________________________</w:t>
      </w:r>
    </w:p>
    <w:p w:rsidR="001D42FD" w:rsidRPr="001D42FD" w:rsidRDefault="001D42FD" w:rsidP="001D42FD">
      <w:pPr>
        <w:suppressAutoHyphens w:val="0"/>
        <w:jc w:val="right"/>
        <w:rPr>
          <w:lang w:eastAsia="ru-RU"/>
        </w:rPr>
      </w:pPr>
      <w:r w:rsidRPr="001D42FD">
        <w:rPr>
          <w:lang w:eastAsia="ru-RU"/>
        </w:rPr>
        <w:t>(наименование органа местного самоуправления муниципального</w:t>
      </w:r>
    </w:p>
    <w:p w:rsidR="001D42FD" w:rsidRPr="001D42FD" w:rsidRDefault="001D42FD" w:rsidP="001D42FD">
      <w:pPr>
        <w:suppressAutoHyphens w:val="0"/>
        <w:jc w:val="right"/>
        <w:rPr>
          <w:lang w:eastAsia="ru-RU"/>
        </w:rPr>
      </w:pPr>
      <w:r w:rsidRPr="001D42FD">
        <w:rPr>
          <w:lang w:eastAsia="ru-RU"/>
        </w:rPr>
        <w:t>образования Чукотского автономного округа)</w:t>
      </w:r>
    </w:p>
    <w:p w:rsidR="001D42FD" w:rsidRPr="001D42FD" w:rsidRDefault="001D42FD" w:rsidP="001D42FD">
      <w:pPr>
        <w:suppressAutoHyphens w:val="0"/>
        <w:jc w:val="right"/>
        <w:rPr>
          <w:lang w:eastAsia="ru-RU"/>
        </w:rPr>
      </w:pPr>
      <w:r w:rsidRPr="001D42FD">
        <w:rPr>
          <w:lang w:eastAsia="ru-RU"/>
        </w:rPr>
        <w:t>от _______________________________________________________</w:t>
      </w:r>
    </w:p>
    <w:p w:rsidR="001D42FD" w:rsidRPr="001D42FD" w:rsidRDefault="001D42FD" w:rsidP="001D42FD">
      <w:pPr>
        <w:suppressAutoHyphens w:val="0"/>
        <w:jc w:val="right"/>
        <w:rPr>
          <w:lang w:eastAsia="ru-RU"/>
        </w:rPr>
      </w:pPr>
      <w:r w:rsidRPr="001D42FD">
        <w:rPr>
          <w:lang w:eastAsia="ru-RU"/>
        </w:rPr>
        <w:t>(Ф.И.О., адрес места жительства, контактный телефон заявителя)</w:t>
      </w:r>
    </w:p>
    <w:p w:rsidR="001D42FD" w:rsidRPr="001D42FD" w:rsidRDefault="001D42FD" w:rsidP="001D42FD">
      <w:pPr>
        <w:suppressAutoHyphens w:val="0"/>
        <w:rPr>
          <w:lang w:eastAsia="ru-RU"/>
        </w:rPr>
      </w:pPr>
    </w:p>
    <w:p w:rsidR="001D42FD" w:rsidRPr="001D42FD" w:rsidRDefault="001D42FD" w:rsidP="001D42FD">
      <w:pPr>
        <w:suppressAutoHyphens w:val="0"/>
        <w:ind w:left="3402"/>
        <w:jc w:val="right"/>
        <w:rPr>
          <w:lang w:eastAsia="ru-RU"/>
        </w:rPr>
      </w:pPr>
    </w:p>
    <w:p w:rsidR="001D42FD" w:rsidRPr="001D42FD" w:rsidRDefault="001D42FD" w:rsidP="001D42FD">
      <w:pPr>
        <w:suppressAutoHyphens w:val="0"/>
        <w:ind w:left="3402"/>
        <w:jc w:val="right"/>
        <w:rPr>
          <w:lang w:eastAsia="ru-RU"/>
        </w:rPr>
      </w:pPr>
    </w:p>
    <w:p w:rsidR="001D42FD" w:rsidRPr="001D42FD" w:rsidRDefault="001D42FD" w:rsidP="001D42FD">
      <w:pPr>
        <w:suppressAutoHyphens w:val="0"/>
        <w:jc w:val="center"/>
        <w:rPr>
          <w:lang w:eastAsia="ru-RU"/>
        </w:rPr>
      </w:pPr>
      <w:r w:rsidRPr="001D42FD">
        <w:rPr>
          <w:lang w:eastAsia="ru-RU"/>
        </w:rPr>
        <w:t>Заявление</w:t>
      </w:r>
    </w:p>
    <w:p w:rsidR="001D42FD" w:rsidRPr="001D42FD" w:rsidRDefault="001D42FD" w:rsidP="001D42FD">
      <w:pPr>
        <w:suppressAutoHyphens w:val="0"/>
        <w:jc w:val="center"/>
        <w:rPr>
          <w:lang w:eastAsia="ru-RU"/>
        </w:rPr>
      </w:pPr>
      <w:r w:rsidRPr="001D42FD">
        <w:rPr>
          <w:lang w:eastAsia="ru-RU"/>
        </w:rPr>
        <w:t>об исправлении технических ошибок и опечаток</w:t>
      </w:r>
    </w:p>
    <w:p w:rsidR="001D42FD" w:rsidRPr="001D42FD" w:rsidRDefault="001D42FD" w:rsidP="001D42FD">
      <w:pPr>
        <w:suppressAutoHyphens w:val="0"/>
        <w:jc w:val="center"/>
        <w:rPr>
          <w:lang w:eastAsia="ru-RU"/>
        </w:rPr>
      </w:pPr>
    </w:p>
    <w:p w:rsidR="001D42FD" w:rsidRPr="001D42FD" w:rsidRDefault="001D42FD" w:rsidP="001D42FD">
      <w:pPr>
        <w:suppressAutoHyphens w:val="0"/>
        <w:jc w:val="center"/>
        <w:rPr>
          <w:lang w:eastAsia="ru-RU"/>
        </w:rPr>
      </w:pP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Прошу исправить опечатки и (или) ошибки в сведениях, указанных в________________</w:t>
      </w:r>
    </w:p>
    <w:p w:rsidR="001D42FD" w:rsidRPr="001D42FD" w:rsidRDefault="001D42FD" w:rsidP="001D42FD">
      <w:pPr>
        <w:suppressAutoHyphens w:val="0"/>
        <w:rPr>
          <w:lang w:eastAsia="ru-RU"/>
        </w:rPr>
      </w:pPr>
      <w:r w:rsidRPr="001D42FD">
        <w:rPr>
          <w:lang w:eastAsia="ru-RU"/>
        </w:rPr>
        <w:t>______________________________________________________________________________ __</w:t>
      </w: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(указать характер ошибки и (или) опечатки и место расположения.)</w:t>
      </w:r>
    </w:p>
    <w:p w:rsidR="001D42FD" w:rsidRPr="001D42FD" w:rsidRDefault="001D42FD" w:rsidP="001D42FD">
      <w:pPr>
        <w:suppressAutoHyphens w:val="0"/>
        <w:rPr>
          <w:lang w:eastAsia="ru-RU"/>
        </w:rPr>
      </w:pP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Заявитель________________ _________________</w:t>
      </w: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(Ф.И.О., должность) (Подпись)</w:t>
      </w:r>
    </w:p>
    <w:p w:rsidR="001D42FD" w:rsidRPr="001D42FD" w:rsidRDefault="001D42FD" w:rsidP="001D42FD">
      <w:pPr>
        <w:suppressAutoHyphens w:val="0"/>
        <w:rPr>
          <w:lang w:eastAsia="ru-RU"/>
        </w:rPr>
      </w:pP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Дата ____________________</w:t>
      </w: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</w:p>
    <w:p w:rsidR="001D42FD" w:rsidRPr="001D42FD" w:rsidRDefault="001D42FD" w:rsidP="001D42FD">
      <w:pPr>
        <w:suppressAutoHyphens w:val="0"/>
        <w:spacing w:after="200" w:line="276" w:lineRule="auto"/>
        <w:rPr>
          <w:lang w:eastAsia="ru-RU"/>
        </w:rPr>
      </w:pPr>
      <w:r w:rsidRPr="001D42FD">
        <w:rPr>
          <w:lang w:eastAsia="ru-RU"/>
        </w:rPr>
        <w:br w:type="page"/>
      </w:r>
    </w:p>
    <w:p w:rsidR="001D42FD" w:rsidRPr="001D42FD" w:rsidRDefault="001D42FD" w:rsidP="001D42FD">
      <w:pPr>
        <w:suppressAutoHyphens w:val="0"/>
        <w:ind w:firstLine="559"/>
        <w:rPr>
          <w:sz w:val="20"/>
          <w:szCs w:val="20"/>
          <w:lang w:eastAsia="ru-RU"/>
        </w:rPr>
        <w:sectPr w:rsidR="001D42FD" w:rsidRPr="001D42FD" w:rsidSect="005A774B">
          <w:pgSz w:w="11906" w:h="16838"/>
          <w:pgMar w:top="1134" w:right="851" w:bottom="964" w:left="1361" w:header="709" w:footer="709" w:gutter="0"/>
          <w:cols w:space="708"/>
          <w:docGrid w:linePitch="360"/>
        </w:sectPr>
      </w:pPr>
    </w:p>
    <w:p w:rsidR="001D42FD" w:rsidRPr="001D42FD" w:rsidRDefault="001D42FD" w:rsidP="001D42FD">
      <w:pPr>
        <w:suppressAutoHyphens w:val="0"/>
        <w:ind w:left="3969"/>
        <w:jc w:val="both"/>
        <w:rPr>
          <w:sz w:val="24"/>
          <w:szCs w:val="24"/>
          <w:lang w:eastAsia="ru-RU"/>
        </w:rPr>
      </w:pPr>
      <w:r w:rsidRPr="001D42FD">
        <w:rPr>
          <w:sz w:val="24"/>
          <w:szCs w:val="24"/>
          <w:lang w:eastAsia="ru-RU"/>
        </w:rPr>
        <w:lastRenderedPageBreak/>
        <w:t>Приложение № 3</w:t>
      </w:r>
    </w:p>
    <w:p w:rsidR="001D42FD" w:rsidRPr="001D42FD" w:rsidRDefault="001D42FD" w:rsidP="001D42FD">
      <w:pPr>
        <w:suppressAutoHyphens w:val="0"/>
        <w:ind w:left="3969"/>
        <w:jc w:val="both"/>
        <w:rPr>
          <w:sz w:val="24"/>
          <w:szCs w:val="24"/>
          <w:lang w:eastAsia="ru-RU"/>
        </w:rPr>
      </w:pPr>
      <w:r w:rsidRPr="001D42FD">
        <w:rPr>
          <w:sz w:val="24"/>
          <w:szCs w:val="24"/>
          <w:lang w:eastAsia="ru-RU"/>
        </w:rPr>
        <w:t>к Административному регламенту «Утверждение схемы расположения земельного участка на кадастровом плане территории»</w:t>
      </w:r>
    </w:p>
    <w:p w:rsidR="001D42FD" w:rsidRPr="001D42FD" w:rsidRDefault="001D42FD" w:rsidP="001D42FD">
      <w:pPr>
        <w:suppressAutoHyphens w:val="0"/>
        <w:jc w:val="right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jc w:val="right"/>
        <w:rPr>
          <w:lang w:eastAsia="ru-RU"/>
        </w:rPr>
      </w:pPr>
      <w:r w:rsidRPr="001D42FD">
        <w:rPr>
          <w:lang w:eastAsia="ru-RU"/>
        </w:rPr>
        <w:t>В _______________________________________________________</w:t>
      </w:r>
    </w:p>
    <w:p w:rsidR="001D42FD" w:rsidRPr="001D42FD" w:rsidRDefault="001D42FD" w:rsidP="001D42FD">
      <w:pPr>
        <w:suppressAutoHyphens w:val="0"/>
        <w:jc w:val="right"/>
        <w:rPr>
          <w:lang w:eastAsia="ru-RU"/>
        </w:rPr>
      </w:pPr>
      <w:r w:rsidRPr="001D42FD">
        <w:rPr>
          <w:lang w:eastAsia="ru-RU"/>
        </w:rPr>
        <w:t>(наименование органа местного самоуправления муниципального</w:t>
      </w:r>
    </w:p>
    <w:p w:rsidR="001D42FD" w:rsidRPr="001D42FD" w:rsidRDefault="001D42FD" w:rsidP="001D42FD">
      <w:pPr>
        <w:suppressAutoHyphens w:val="0"/>
        <w:jc w:val="right"/>
        <w:rPr>
          <w:lang w:eastAsia="ru-RU"/>
        </w:rPr>
      </w:pPr>
      <w:r w:rsidRPr="001D42FD">
        <w:rPr>
          <w:lang w:eastAsia="ru-RU"/>
        </w:rPr>
        <w:t>образования Чукотского автономного округа)</w:t>
      </w:r>
    </w:p>
    <w:p w:rsidR="001D42FD" w:rsidRPr="001D42FD" w:rsidRDefault="001D42FD" w:rsidP="001D42FD">
      <w:pPr>
        <w:suppressAutoHyphens w:val="0"/>
        <w:jc w:val="right"/>
        <w:rPr>
          <w:lang w:eastAsia="ru-RU"/>
        </w:rPr>
      </w:pPr>
      <w:r w:rsidRPr="001D42FD">
        <w:rPr>
          <w:lang w:eastAsia="ru-RU"/>
        </w:rPr>
        <w:t>от _______________________________________________________</w:t>
      </w:r>
    </w:p>
    <w:p w:rsidR="001D42FD" w:rsidRPr="001D42FD" w:rsidRDefault="001D42FD" w:rsidP="001D42FD">
      <w:pPr>
        <w:suppressAutoHyphens w:val="0"/>
        <w:jc w:val="right"/>
        <w:rPr>
          <w:lang w:eastAsia="ru-RU"/>
        </w:rPr>
      </w:pPr>
      <w:r w:rsidRPr="001D42FD">
        <w:rPr>
          <w:lang w:eastAsia="ru-RU"/>
        </w:rPr>
        <w:t>(Ф.И.О., адрес места жительства, контактный телефон заявителя)</w:t>
      </w:r>
    </w:p>
    <w:p w:rsidR="001D42FD" w:rsidRPr="001D42FD" w:rsidRDefault="001D42FD" w:rsidP="001D42FD">
      <w:pPr>
        <w:suppressAutoHyphens w:val="0"/>
        <w:rPr>
          <w:lang w:eastAsia="ru-RU"/>
        </w:rPr>
      </w:pPr>
    </w:p>
    <w:p w:rsidR="001D42FD" w:rsidRPr="001D42FD" w:rsidRDefault="001D42FD" w:rsidP="001D42FD">
      <w:pPr>
        <w:suppressAutoHyphens w:val="0"/>
        <w:ind w:left="3402"/>
        <w:jc w:val="right"/>
        <w:rPr>
          <w:lang w:eastAsia="ru-RU"/>
        </w:rPr>
      </w:pPr>
    </w:p>
    <w:p w:rsidR="001D42FD" w:rsidRPr="001D42FD" w:rsidRDefault="001D42FD" w:rsidP="001D42FD">
      <w:pPr>
        <w:suppressAutoHyphens w:val="0"/>
        <w:ind w:left="3402"/>
        <w:jc w:val="right"/>
        <w:rPr>
          <w:lang w:eastAsia="ru-RU"/>
        </w:rPr>
      </w:pPr>
    </w:p>
    <w:p w:rsidR="001D42FD" w:rsidRPr="001D42FD" w:rsidRDefault="001D42FD" w:rsidP="001D42FD">
      <w:pPr>
        <w:suppressAutoHyphens w:val="0"/>
        <w:jc w:val="center"/>
        <w:rPr>
          <w:lang w:eastAsia="ru-RU"/>
        </w:rPr>
      </w:pPr>
      <w:r w:rsidRPr="001D42FD">
        <w:rPr>
          <w:lang w:eastAsia="ru-RU"/>
        </w:rPr>
        <w:t>Заявление</w:t>
      </w:r>
    </w:p>
    <w:p w:rsidR="001D42FD" w:rsidRPr="001D42FD" w:rsidRDefault="001D42FD" w:rsidP="001D42FD">
      <w:pPr>
        <w:suppressAutoHyphens w:val="0"/>
        <w:jc w:val="center"/>
        <w:rPr>
          <w:lang w:eastAsia="ru-RU"/>
        </w:rPr>
      </w:pPr>
      <w:r w:rsidRPr="001D42FD">
        <w:rPr>
          <w:lang w:eastAsia="ru-RU"/>
        </w:rPr>
        <w:t>о выдаче дубликата документа</w:t>
      </w:r>
    </w:p>
    <w:p w:rsidR="001D42FD" w:rsidRPr="001D42FD" w:rsidRDefault="001D42FD" w:rsidP="001D42FD">
      <w:pPr>
        <w:suppressAutoHyphens w:val="0"/>
        <w:jc w:val="center"/>
        <w:rPr>
          <w:lang w:eastAsia="ru-RU"/>
        </w:rPr>
      </w:pPr>
    </w:p>
    <w:p w:rsidR="001D42FD" w:rsidRPr="001D42FD" w:rsidRDefault="001D42FD" w:rsidP="001D42FD">
      <w:pPr>
        <w:suppressAutoHyphens w:val="0"/>
        <w:jc w:val="center"/>
        <w:rPr>
          <w:lang w:eastAsia="ru-RU"/>
        </w:rPr>
      </w:pP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Прошу изготовить и выдать дубликат __________________________________________</w:t>
      </w:r>
    </w:p>
    <w:p w:rsidR="001D42FD" w:rsidRPr="001D42FD" w:rsidRDefault="001D42FD" w:rsidP="001D42FD">
      <w:pPr>
        <w:suppressAutoHyphens w:val="0"/>
        <w:rPr>
          <w:lang w:eastAsia="ru-RU"/>
        </w:rPr>
      </w:pPr>
      <w:r w:rsidRPr="001D42FD">
        <w:rPr>
          <w:lang w:eastAsia="ru-RU"/>
        </w:rPr>
        <w:t>________________________________________________________________________________</w:t>
      </w:r>
    </w:p>
    <w:p w:rsidR="001D42FD" w:rsidRPr="001D42FD" w:rsidRDefault="001D42FD" w:rsidP="001D42FD">
      <w:pPr>
        <w:suppressAutoHyphens w:val="0"/>
        <w:ind w:firstLine="559"/>
        <w:jc w:val="center"/>
        <w:rPr>
          <w:lang w:eastAsia="ru-RU"/>
        </w:rPr>
      </w:pPr>
      <w:r w:rsidRPr="001D42FD">
        <w:rPr>
          <w:lang w:eastAsia="ru-RU"/>
        </w:rPr>
        <w:t>(указываются реквизиты документа, предмет документа)</w:t>
      </w: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в связи с утратой подлинника (может быть указана иная причина).</w:t>
      </w: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Дубликат документа либо мотивированный отказ в его предоставлении прошу выдать лично/направить по почте (нужное подчеркнуть).</w:t>
      </w: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Приложение: ___________________________________________________________</w:t>
      </w: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Заявитель________________ _________________</w:t>
      </w:r>
    </w:p>
    <w:p w:rsidR="001D42FD" w:rsidRPr="001D42FD" w:rsidRDefault="001D42FD" w:rsidP="001D42FD">
      <w:pPr>
        <w:suppressAutoHyphens w:val="0"/>
        <w:ind w:firstLine="559"/>
        <w:rPr>
          <w:lang w:eastAsia="ru-RU"/>
        </w:rPr>
      </w:pPr>
      <w:r w:rsidRPr="001D42FD">
        <w:rPr>
          <w:lang w:eastAsia="ru-RU"/>
        </w:rPr>
        <w:t>(Ф.И.О., должность) (Подпись)</w:t>
      </w:r>
    </w:p>
    <w:p w:rsidR="001D42FD" w:rsidRPr="001D42FD" w:rsidRDefault="001D42FD" w:rsidP="001D42FD">
      <w:pPr>
        <w:suppressAutoHyphens w:val="0"/>
        <w:rPr>
          <w:lang w:eastAsia="ru-RU"/>
        </w:rPr>
      </w:pPr>
    </w:p>
    <w:p w:rsidR="001D42FD" w:rsidRPr="001D42FD" w:rsidRDefault="001D42FD" w:rsidP="001D42FD">
      <w:pPr>
        <w:suppressAutoHyphens w:val="0"/>
        <w:rPr>
          <w:lang w:eastAsia="ru-RU"/>
        </w:rPr>
      </w:pPr>
      <w:r w:rsidRPr="001D42FD">
        <w:rPr>
          <w:lang w:eastAsia="ru-RU"/>
        </w:rPr>
        <w:t>Дата ____________________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left="2112" w:firstLine="720"/>
        <w:jc w:val="right"/>
        <w:rPr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firstLine="709"/>
        <w:rPr>
          <w:lang w:eastAsia="ru-RU"/>
        </w:rPr>
        <w:sectPr w:rsidR="001D42FD" w:rsidRPr="001D42FD" w:rsidSect="00147FD9">
          <w:pgSz w:w="11906" w:h="16838"/>
          <w:pgMar w:top="1021" w:right="709" w:bottom="907" w:left="1531" w:header="397" w:footer="397" w:gutter="0"/>
          <w:cols w:space="720"/>
          <w:titlePg/>
        </w:sect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left="2112" w:firstLine="720"/>
        <w:jc w:val="right"/>
        <w:rPr>
          <w:sz w:val="24"/>
          <w:szCs w:val="24"/>
          <w:lang w:eastAsia="ru-RU"/>
        </w:rPr>
      </w:pPr>
      <w:r w:rsidRPr="001D42FD">
        <w:rPr>
          <w:sz w:val="24"/>
          <w:szCs w:val="24"/>
          <w:lang w:eastAsia="ru-RU"/>
        </w:rPr>
        <w:lastRenderedPageBreak/>
        <w:t>Приложение № 4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ind w:left="4536"/>
        <w:jc w:val="both"/>
        <w:rPr>
          <w:sz w:val="24"/>
          <w:szCs w:val="24"/>
          <w:lang w:eastAsia="ru-RU"/>
        </w:rPr>
      </w:pPr>
      <w:r w:rsidRPr="001D42FD">
        <w:rPr>
          <w:sz w:val="24"/>
          <w:szCs w:val="24"/>
          <w:lang w:eastAsia="ru-RU"/>
        </w:rPr>
        <w:t>к Административному регламенту «Утверждение схемы расположения земельного участка на кадастровом плане территории»</w:t>
      </w: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keepNext/>
        <w:suppressAutoHyphens w:val="0"/>
        <w:jc w:val="center"/>
        <w:outlineLvl w:val="0"/>
        <w:rPr>
          <w:b/>
          <w:lang w:eastAsia="ru-RU"/>
        </w:rPr>
      </w:pPr>
      <w:r w:rsidRPr="001D42FD">
        <w:rPr>
          <w:b/>
          <w:lang w:eastAsia="ru-RU"/>
        </w:rPr>
        <w:t>Блок-схема</w:t>
      </w:r>
      <w:r w:rsidRPr="001D42FD">
        <w:rPr>
          <w:b/>
          <w:lang w:eastAsia="ru-RU"/>
        </w:rPr>
        <w:br/>
        <w:t>предоставления Управлением финансов, экономики и имущественных отношений</w:t>
      </w:r>
    </w:p>
    <w:p w:rsidR="001D42FD" w:rsidRPr="001D42FD" w:rsidRDefault="001D42FD" w:rsidP="001D42FD">
      <w:pPr>
        <w:keepNext/>
        <w:suppressAutoHyphens w:val="0"/>
        <w:jc w:val="center"/>
        <w:outlineLvl w:val="0"/>
        <w:rPr>
          <w:b/>
          <w:lang w:eastAsia="ru-RU"/>
        </w:rPr>
      </w:pPr>
      <w:r w:rsidRPr="001D42FD">
        <w:rPr>
          <w:b/>
          <w:lang w:eastAsia="ru-RU"/>
        </w:rPr>
        <w:t>Муниципального образования Чукотский муниципальный район муниципальной услуги «Утверждение схемы расположения земельного  участка на кадастровом плане территории»</w:t>
      </w:r>
    </w:p>
    <w:p w:rsidR="001D42FD" w:rsidRPr="001D42FD" w:rsidRDefault="001D42FD" w:rsidP="001D42FD">
      <w:pPr>
        <w:suppressAutoHyphens w:val="0"/>
        <w:rPr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D42FD" w:rsidRPr="001D42FD" w:rsidTr="002E3E2A">
        <w:tc>
          <w:tcPr>
            <w:tcW w:w="10251" w:type="dxa"/>
          </w:tcPr>
          <w:p w:rsidR="001D42FD" w:rsidRPr="001D42FD" w:rsidRDefault="001D42FD" w:rsidP="001D42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Прием и регистрация документов, подлежащих представлению заявителем</w:t>
            </w:r>
          </w:p>
        </w:tc>
      </w:tr>
    </w:tbl>
    <w:p w:rsidR="001D42FD" w:rsidRPr="001D42FD" w:rsidRDefault="001D42FD" w:rsidP="001D42FD">
      <w:pPr>
        <w:suppressAutoHyphens w:val="0"/>
        <w:jc w:val="center"/>
        <w:rPr>
          <w:sz w:val="20"/>
          <w:szCs w:val="20"/>
          <w:lang w:eastAsia="ru-RU"/>
        </w:rPr>
      </w:pPr>
      <w:r w:rsidRPr="001D42FD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312A3" wp14:editId="296ED9D2">
                <wp:simplePos x="0" y="0"/>
                <wp:positionH relativeFrom="column">
                  <wp:posOffset>3103880</wp:posOffset>
                </wp:positionH>
                <wp:positionV relativeFrom="paragraph">
                  <wp:posOffset>2540</wp:posOffset>
                </wp:positionV>
                <wp:extent cx="90805" cy="333375"/>
                <wp:effectExtent l="17780" t="12065" r="15240" b="16510"/>
                <wp:wrapNone/>
                <wp:docPr id="25" name="Стрелка вниз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3375"/>
                        </a:xfrm>
                        <a:prstGeom prst="downArrow">
                          <a:avLst>
                            <a:gd name="adj1" fmla="val 50000"/>
                            <a:gd name="adj2" fmla="val 917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A78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5" o:spid="_x0000_s1026" type="#_x0000_t67" style="position:absolute;margin-left:244.4pt;margin-top:.2pt;width:7.1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">
                <v:textbox style="layout-flow:vertical-ideographic"/>
              </v:shape>
            </w:pict>
          </mc:Fallback>
        </mc:AlternateContent>
      </w:r>
    </w:p>
    <w:p w:rsidR="001D42FD" w:rsidRPr="001D42FD" w:rsidRDefault="001D42FD" w:rsidP="001D42FD">
      <w:pPr>
        <w:suppressAutoHyphens w:val="0"/>
        <w:rPr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D42FD" w:rsidRPr="001D42FD" w:rsidTr="002E3E2A">
        <w:tc>
          <w:tcPr>
            <w:tcW w:w="10251" w:type="dxa"/>
          </w:tcPr>
          <w:p w:rsidR="001D42FD" w:rsidRPr="001D42FD" w:rsidRDefault="001D42FD" w:rsidP="001D42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Формирование и направление межведомственных запросов в органы, участвующие в предоставлении муниципальной услуги</w:t>
            </w:r>
          </w:p>
        </w:tc>
      </w:tr>
    </w:tbl>
    <w:p w:rsidR="001D42FD" w:rsidRPr="001D42FD" w:rsidRDefault="001D42FD" w:rsidP="001D42FD">
      <w:pPr>
        <w:suppressAutoHyphens w:val="0"/>
        <w:jc w:val="center"/>
        <w:rPr>
          <w:sz w:val="20"/>
          <w:szCs w:val="20"/>
          <w:lang w:eastAsia="ru-RU"/>
        </w:rPr>
      </w:pPr>
      <w:r w:rsidRPr="001D42FD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728A1" wp14:editId="53CE6C13">
                <wp:simplePos x="0" y="0"/>
                <wp:positionH relativeFrom="column">
                  <wp:posOffset>3103880</wp:posOffset>
                </wp:positionH>
                <wp:positionV relativeFrom="paragraph">
                  <wp:posOffset>2540</wp:posOffset>
                </wp:positionV>
                <wp:extent cx="90805" cy="333375"/>
                <wp:effectExtent l="17780" t="12065" r="15240" b="1651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3375"/>
                        </a:xfrm>
                        <a:prstGeom prst="downArrow">
                          <a:avLst>
                            <a:gd name="adj1" fmla="val 50000"/>
                            <a:gd name="adj2" fmla="val 917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B98B8" id="Стрелка вниз 24" o:spid="_x0000_s1026" type="#_x0000_t67" style="position:absolute;margin-left:244.4pt;margin-top:.2pt;width:7.1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">
                <v:textbox style="layout-flow:vertical-ideographic"/>
              </v:shape>
            </w:pict>
          </mc:Fallback>
        </mc:AlternateContent>
      </w:r>
    </w:p>
    <w:p w:rsidR="001D42FD" w:rsidRPr="001D42FD" w:rsidRDefault="001D42FD" w:rsidP="001D42FD">
      <w:pPr>
        <w:suppressAutoHyphens w:val="0"/>
        <w:rPr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D42FD" w:rsidRPr="001D42FD" w:rsidTr="002E3E2A">
        <w:tc>
          <w:tcPr>
            <w:tcW w:w="10251" w:type="dxa"/>
          </w:tcPr>
          <w:p w:rsidR="001D42FD" w:rsidRPr="001D42FD" w:rsidRDefault="001D42FD" w:rsidP="001D42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>Утверждение схемы расположения земельного участка</w:t>
            </w:r>
          </w:p>
        </w:tc>
      </w:tr>
    </w:tbl>
    <w:p w:rsidR="001D42FD" w:rsidRPr="001D42FD" w:rsidRDefault="001D42FD" w:rsidP="001D42FD">
      <w:pPr>
        <w:suppressAutoHyphens w:val="0"/>
        <w:jc w:val="center"/>
        <w:rPr>
          <w:sz w:val="20"/>
          <w:szCs w:val="20"/>
          <w:lang w:eastAsia="ru-RU"/>
        </w:rPr>
      </w:pPr>
      <w:r w:rsidRPr="001D42FD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4E899" wp14:editId="0A2C0B4E">
                <wp:simplePos x="0" y="0"/>
                <wp:positionH relativeFrom="column">
                  <wp:posOffset>3103880</wp:posOffset>
                </wp:positionH>
                <wp:positionV relativeFrom="paragraph">
                  <wp:posOffset>2540</wp:posOffset>
                </wp:positionV>
                <wp:extent cx="90805" cy="333375"/>
                <wp:effectExtent l="17780" t="12065" r="15240" b="16510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3375"/>
                        </a:xfrm>
                        <a:prstGeom prst="downArrow">
                          <a:avLst>
                            <a:gd name="adj1" fmla="val 50000"/>
                            <a:gd name="adj2" fmla="val 917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98B0E" id="Стрелка вниз 23" o:spid="_x0000_s1026" type="#_x0000_t67" style="position:absolute;margin-left:244.4pt;margin-top:.2pt;width:7.1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">
                <v:textbox style="layout-flow:vertical-ideographic"/>
              </v:shape>
            </w:pict>
          </mc:Fallback>
        </mc:AlternateContent>
      </w:r>
    </w:p>
    <w:p w:rsidR="001D42FD" w:rsidRPr="001D42FD" w:rsidRDefault="001D42FD" w:rsidP="001D42FD">
      <w:pPr>
        <w:suppressAutoHyphens w:val="0"/>
        <w:rPr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D42FD" w:rsidRPr="001D42FD" w:rsidTr="002E3E2A">
        <w:tc>
          <w:tcPr>
            <w:tcW w:w="10251" w:type="dxa"/>
          </w:tcPr>
          <w:p w:rsidR="001D42FD" w:rsidRPr="001D42FD" w:rsidRDefault="001D42FD" w:rsidP="001D42F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D42FD">
              <w:rPr>
                <w:sz w:val="20"/>
                <w:szCs w:val="20"/>
                <w:lang w:eastAsia="ru-RU"/>
              </w:rPr>
              <w:t xml:space="preserve">Направление (выдача) заявителю постановления Администрации об утверждении схемы расположения земельного участка либо письменного отказа Управления в ее утверждении </w:t>
            </w:r>
          </w:p>
        </w:tc>
      </w:tr>
    </w:tbl>
    <w:p w:rsidR="001D42FD" w:rsidRPr="001D42FD" w:rsidRDefault="001D42FD" w:rsidP="001D42FD">
      <w:pPr>
        <w:suppressAutoHyphens w:val="0"/>
        <w:jc w:val="center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1D42FD" w:rsidRPr="001D42FD" w:rsidRDefault="001D42FD" w:rsidP="001D42FD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1D42FD">
        <w:rPr>
          <w:sz w:val="20"/>
          <w:szCs w:val="20"/>
          <w:lang w:eastAsia="ru-RU"/>
        </w:rPr>
        <w:t xml:space="preserve">                                                                                      </w:t>
      </w:r>
    </w:p>
    <w:p w:rsidR="001D42FD" w:rsidRPr="001D42FD" w:rsidRDefault="001D42FD" w:rsidP="001D42FD">
      <w:pPr>
        <w:suppressAutoHyphens w:val="0"/>
        <w:rPr>
          <w:spacing w:val="2"/>
          <w:position w:val="-2"/>
          <w:szCs w:val="20"/>
          <w:lang w:eastAsia="ru-RU"/>
        </w:rPr>
      </w:pPr>
    </w:p>
    <w:p w:rsidR="00E3545E" w:rsidRPr="00F31B4D" w:rsidRDefault="00E3545E" w:rsidP="001D42FD">
      <w:pPr>
        <w:autoSpaceDE w:val="0"/>
        <w:autoSpaceDN w:val="0"/>
        <w:adjustRightInd w:val="0"/>
        <w:jc w:val="center"/>
      </w:pPr>
    </w:p>
    <w:sectPr w:rsidR="00E3545E" w:rsidRPr="00F31B4D" w:rsidSect="00F31B4D">
      <w:head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889" w:rsidRDefault="00AF1889" w:rsidP="00E3545E">
      <w:r>
        <w:separator/>
      </w:r>
    </w:p>
  </w:endnote>
  <w:endnote w:type="continuationSeparator" w:id="0">
    <w:p w:rsidR="00AF1889" w:rsidRDefault="00AF1889" w:rsidP="00E3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889" w:rsidRDefault="00AF1889" w:rsidP="00E3545E">
      <w:r>
        <w:separator/>
      </w:r>
    </w:p>
  </w:footnote>
  <w:footnote w:type="continuationSeparator" w:id="0">
    <w:p w:rsidR="00AF1889" w:rsidRDefault="00AF1889" w:rsidP="00E3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FD" w:rsidRDefault="001D42FD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1D42FD" w:rsidRDefault="001D42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FD" w:rsidRDefault="001D42FD">
    <w:pPr>
      <w:pStyle w:val="a7"/>
      <w:framePr w:wrap="around" w:vAnchor="text" w:hAnchor="margin" w:xAlign="center" w:y="1"/>
      <w:rPr>
        <w:rStyle w:val="af2"/>
      </w:rPr>
    </w:pPr>
  </w:p>
  <w:p w:rsidR="001D42FD" w:rsidRDefault="001D42F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1E" w:rsidRDefault="00F7181E" w:rsidP="00E3545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684"/>
    <w:multiLevelType w:val="multilevel"/>
    <w:tmpl w:val="3EA4A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41327"/>
    <w:multiLevelType w:val="hybridMultilevel"/>
    <w:tmpl w:val="D138FFEA"/>
    <w:lvl w:ilvl="0" w:tplc="32B0D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7F27DC"/>
    <w:multiLevelType w:val="multilevel"/>
    <w:tmpl w:val="B80893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AF0026"/>
    <w:multiLevelType w:val="multilevel"/>
    <w:tmpl w:val="A1E674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B71E84"/>
    <w:multiLevelType w:val="multilevel"/>
    <w:tmpl w:val="C01475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5CF143CC"/>
    <w:multiLevelType w:val="multilevel"/>
    <w:tmpl w:val="317E1A4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5E"/>
    <w:rsid w:val="00017E52"/>
    <w:rsid w:val="00085A51"/>
    <w:rsid w:val="000862CC"/>
    <w:rsid w:val="000929F3"/>
    <w:rsid w:val="000B0092"/>
    <w:rsid w:val="000F7972"/>
    <w:rsid w:val="00181737"/>
    <w:rsid w:val="001926F9"/>
    <w:rsid w:val="001C1595"/>
    <w:rsid w:val="001D42FD"/>
    <w:rsid w:val="001F4015"/>
    <w:rsid w:val="0028687B"/>
    <w:rsid w:val="0031216B"/>
    <w:rsid w:val="00321806"/>
    <w:rsid w:val="0033596D"/>
    <w:rsid w:val="003D6005"/>
    <w:rsid w:val="004854F1"/>
    <w:rsid w:val="004E258C"/>
    <w:rsid w:val="0062102C"/>
    <w:rsid w:val="006E03DD"/>
    <w:rsid w:val="00706C38"/>
    <w:rsid w:val="007C1779"/>
    <w:rsid w:val="007E7CD8"/>
    <w:rsid w:val="007F7F00"/>
    <w:rsid w:val="0081052B"/>
    <w:rsid w:val="008503BF"/>
    <w:rsid w:val="00875209"/>
    <w:rsid w:val="008C4DE9"/>
    <w:rsid w:val="0095722C"/>
    <w:rsid w:val="00994DC0"/>
    <w:rsid w:val="009B297A"/>
    <w:rsid w:val="009E64EB"/>
    <w:rsid w:val="00AF1889"/>
    <w:rsid w:val="00B250CB"/>
    <w:rsid w:val="00BD3526"/>
    <w:rsid w:val="00C100A2"/>
    <w:rsid w:val="00C72433"/>
    <w:rsid w:val="00CA5423"/>
    <w:rsid w:val="00D05607"/>
    <w:rsid w:val="00DA09F4"/>
    <w:rsid w:val="00DC5B4C"/>
    <w:rsid w:val="00DC6D0B"/>
    <w:rsid w:val="00DF4631"/>
    <w:rsid w:val="00E3545E"/>
    <w:rsid w:val="00E82B3D"/>
    <w:rsid w:val="00EC50B7"/>
    <w:rsid w:val="00F31B4D"/>
    <w:rsid w:val="00F65994"/>
    <w:rsid w:val="00F7181E"/>
    <w:rsid w:val="00FA6902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5DB1"/>
  <w15:docId w15:val="{1C2353BC-D98A-43F6-BCA1-2839488D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45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E354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45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E3545E"/>
    <w:pPr>
      <w:suppressAutoHyphens w:val="0"/>
      <w:jc w:val="center"/>
    </w:pPr>
    <w:rPr>
      <w:b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5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53">
    <w:name w:val="Font Style53"/>
    <w:uiPriority w:val="99"/>
    <w:rsid w:val="00E3545E"/>
    <w:rPr>
      <w:rFonts w:ascii="Times New Roman" w:hAnsi="Times New Roman" w:cs="Times New Roman"/>
      <w:sz w:val="26"/>
      <w:szCs w:val="26"/>
    </w:rPr>
  </w:style>
  <w:style w:type="character" w:styleId="a6">
    <w:name w:val="Hyperlink"/>
    <w:uiPriority w:val="99"/>
    <w:unhideWhenUsed/>
    <w:rsid w:val="00E3545E"/>
    <w:rPr>
      <w:color w:val="0000FF"/>
      <w:u w:val="single"/>
    </w:rPr>
  </w:style>
  <w:style w:type="paragraph" w:customStyle="1" w:styleId="ConsNormal">
    <w:name w:val="ConsNormal"/>
    <w:rsid w:val="00E354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ikip">
    <w:name w:val="wikip"/>
    <w:basedOn w:val="a"/>
    <w:rsid w:val="00E3545E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54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545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E354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545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Гипертекстовая ссылка"/>
    <w:basedOn w:val="a0"/>
    <w:uiPriority w:val="99"/>
    <w:rsid w:val="00DF4631"/>
    <w:rPr>
      <w:color w:val="106BBE"/>
    </w:rPr>
  </w:style>
  <w:style w:type="character" w:customStyle="1" w:styleId="ac">
    <w:name w:val="Цветовое выделение"/>
    <w:uiPriority w:val="99"/>
    <w:rsid w:val="00DF4631"/>
    <w:rPr>
      <w:b/>
      <w:bCs/>
      <w:color w:val="26282F"/>
    </w:rPr>
  </w:style>
  <w:style w:type="paragraph" w:styleId="ad">
    <w:name w:val="List Paragraph"/>
    <w:basedOn w:val="a"/>
    <w:uiPriority w:val="34"/>
    <w:qFormat/>
    <w:rsid w:val="004E258C"/>
    <w:pPr>
      <w:ind w:left="720"/>
      <w:contextualSpacing/>
    </w:pPr>
  </w:style>
  <w:style w:type="paragraph" w:styleId="ae">
    <w:name w:val="Body Text"/>
    <w:basedOn w:val="a"/>
    <w:link w:val="af"/>
    <w:uiPriority w:val="99"/>
    <w:rsid w:val="006E03DD"/>
    <w:pPr>
      <w:spacing w:after="120"/>
    </w:pPr>
    <w:rPr>
      <w:rFonts w:eastAsia="MS Mincho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6E03DD"/>
    <w:rPr>
      <w:rFonts w:ascii="Times New Roman" w:eastAsia="MS Mincho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E03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0">
    <w:name w:val="Table Grid"/>
    <w:basedOn w:val="a1"/>
    <w:uiPriority w:val="59"/>
    <w:rsid w:val="00C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5"/>
    <w:rsid w:val="00EC50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EC50B7"/>
    <w:pPr>
      <w:widowControl w:val="0"/>
      <w:shd w:val="clear" w:color="auto" w:fill="FFFFFF"/>
      <w:suppressAutoHyphens w:val="0"/>
      <w:spacing w:before="540" w:after="840" w:line="0" w:lineRule="atLeast"/>
      <w:ind w:hanging="1980"/>
      <w:jc w:val="both"/>
    </w:pPr>
    <w:rPr>
      <w:sz w:val="26"/>
      <w:szCs w:val="26"/>
      <w:lang w:eastAsia="en-US"/>
    </w:rPr>
  </w:style>
  <w:style w:type="paragraph" w:customStyle="1" w:styleId="11">
    <w:name w:val="Основной текст1"/>
    <w:basedOn w:val="a"/>
    <w:rsid w:val="007F7F00"/>
    <w:pPr>
      <w:widowControl w:val="0"/>
      <w:shd w:val="clear" w:color="auto" w:fill="FFFFFF"/>
      <w:suppressAutoHyphens w:val="0"/>
      <w:spacing w:line="320" w:lineRule="exact"/>
      <w:jc w:val="both"/>
    </w:pPr>
    <w:rPr>
      <w:spacing w:val="13"/>
      <w:sz w:val="23"/>
      <w:szCs w:val="23"/>
      <w:lang w:eastAsia="ru-RU"/>
    </w:rPr>
  </w:style>
  <w:style w:type="character" w:customStyle="1" w:styleId="MSReferenceSansSerif9pt0pt">
    <w:name w:val="Основной текст + MS Reference Sans Serif;9 pt;Малые прописные;Интервал 0 pt"/>
    <w:rsid w:val="00DC5B4C"/>
    <w:rPr>
      <w:rFonts w:ascii="MS Reference Sans Serif" w:eastAsia="MS Reference Sans Serif" w:hAnsi="MS Reference Sans Serif" w:cs="MS Reference Sans Serif"/>
      <w:smallCaps/>
      <w:color w:val="000000"/>
      <w:spacing w:val="13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MSReferenceSansSerif9pt0pt0">
    <w:name w:val="Основной текст + MS Reference Sans Serif;9 pt;Интервал 0 pt"/>
    <w:rsid w:val="00DC5B4C"/>
    <w:rPr>
      <w:rFonts w:ascii="MS Reference Sans Serif" w:eastAsia="MS Reference Sans Serif" w:hAnsi="MS Reference Sans Serif" w:cs="MS Reference Sans Serif"/>
      <w:color w:val="000000"/>
      <w:spacing w:val="13"/>
      <w:w w:val="100"/>
      <w:position w:val="0"/>
      <w:sz w:val="18"/>
      <w:szCs w:val="18"/>
      <w:shd w:val="clear" w:color="auto" w:fill="FFFFFF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1D42F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42F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2">
    <w:name w:val="page number"/>
    <w:basedOn w:val="a0"/>
    <w:rsid w:val="001D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284;n=30076;fld=134;dst=10014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9;&#1089;&#1087;&#1072;&#1085;&#1086;&#1074;&#1072;&#1044;&#1080;&#1085;&#1072;&#1088;&#1072;\Desktop\36-pg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9;&#1089;&#1087;&#1072;&#1085;&#1086;&#1074;&#1072;&#1044;&#1080;&#1085;&#1072;&#1088;&#1072;\Desktop\36-pg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4E9B3CD078380C8E3E185902F9352D02817FC0A95F86C595B102A2D8BF6AE832AC33945I0M0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ukotraio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8B54F-E071-44AD-A1F9-7E0734D0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7116</Words>
  <Characters>40563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КолдаеваНаталья</dc:creator>
  <cp:lastModifiedBy>БибиковаОльга</cp:lastModifiedBy>
  <cp:revision>3</cp:revision>
  <cp:lastPrinted>2018-09-06T05:00:00Z</cp:lastPrinted>
  <dcterms:created xsi:type="dcterms:W3CDTF">2019-04-11T04:04:00Z</dcterms:created>
  <dcterms:modified xsi:type="dcterms:W3CDTF">2026-05-20T05:28:00Z</dcterms:modified>
</cp:coreProperties>
</file>