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96" w:rsidRPr="00F64030" w:rsidRDefault="00A55296" w:rsidP="00A55296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46644080" wp14:editId="0F0B498B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96" w:rsidRPr="007A1B67" w:rsidRDefault="00A55296" w:rsidP="00A55296">
      <w:pPr>
        <w:pStyle w:val="a9"/>
        <w:rPr>
          <w:sz w:val="32"/>
          <w:szCs w:val="32"/>
        </w:rPr>
      </w:pPr>
      <w:r w:rsidRPr="007A1B67">
        <w:rPr>
          <w:sz w:val="32"/>
          <w:szCs w:val="32"/>
        </w:rPr>
        <w:t xml:space="preserve">АДМИНИСТРАЦИЯ  </w:t>
      </w:r>
    </w:p>
    <w:p w:rsidR="00A55296" w:rsidRPr="007A1B67" w:rsidRDefault="00A55296" w:rsidP="00A55296">
      <w:pPr>
        <w:pStyle w:val="a9"/>
        <w:rPr>
          <w:sz w:val="32"/>
          <w:szCs w:val="32"/>
        </w:rPr>
      </w:pPr>
      <w:r w:rsidRPr="007A1B67">
        <w:rPr>
          <w:sz w:val="32"/>
          <w:szCs w:val="32"/>
        </w:rPr>
        <w:t xml:space="preserve">МУНИЦИПАЛЬНОГО ОБРАЗОВАНИЯ </w:t>
      </w:r>
    </w:p>
    <w:p w:rsidR="00A55296" w:rsidRPr="007A1B67" w:rsidRDefault="00A55296" w:rsidP="00A55296">
      <w:pPr>
        <w:pStyle w:val="a9"/>
        <w:rPr>
          <w:sz w:val="32"/>
          <w:szCs w:val="32"/>
        </w:rPr>
      </w:pPr>
      <w:r w:rsidRPr="007A1B67">
        <w:rPr>
          <w:sz w:val="32"/>
          <w:szCs w:val="32"/>
        </w:rPr>
        <w:t>ЧУКОТСКИЙ МУНИЦИПАЛЬНЫЙ РАЙОН</w:t>
      </w:r>
    </w:p>
    <w:p w:rsidR="00BA07A7" w:rsidRPr="00BA07A7" w:rsidRDefault="00BA07A7" w:rsidP="00BA07A7">
      <w:pPr>
        <w:rPr>
          <w:lang w:eastAsia="ru-RU"/>
        </w:rPr>
      </w:pPr>
    </w:p>
    <w:p w:rsidR="00EE68F2" w:rsidRPr="00BA07A7" w:rsidRDefault="00BA07A7" w:rsidP="00EE68F2">
      <w:pPr>
        <w:pStyle w:val="a9"/>
        <w:rPr>
          <w:sz w:val="32"/>
          <w:szCs w:val="32"/>
        </w:rPr>
      </w:pPr>
      <w:r w:rsidRPr="00BA07A7">
        <w:rPr>
          <w:sz w:val="32"/>
          <w:szCs w:val="32"/>
        </w:rPr>
        <w:t>ПОСТАНОВЛЕНИЕ</w:t>
      </w:r>
    </w:p>
    <w:p w:rsidR="00EE68F2" w:rsidRPr="006E36C3" w:rsidRDefault="00EE68F2" w:rsidP="00EE68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5296" w:rsidRDefault="00EE68F2" w:rsidP="00EE68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6C3">
        <w:rPr>
          <w:rFonts w:ascii="Times New Roman" w:hAnsi="Times New Roman" w:cs="Times New Roman"/>
          <w:sz w:val="28"/>
        </w:rPr>
        <w:t xml:space="preserve">от </w:t>
      </w:r>
      <w:r w:rsidR="00A55296">
        <w:rPr>
          <w:rFonts w:ascii="Times New Roman" w:hAnsi="Times New Roman" w:cs="Times New Roman"/>
          <w:sz w:val="28"/>
        </w:rPr>
        <w:t>03.06.</w:t>
      </w:r>
      <w:r w:rsidR="00404BE0">
        <w:rPr>
          <w:rFonts w:ascii="Times New Roman" w:hAnsi="Times New Roman" w:cs="Times New Roman"/>
          <w:sz w:val="28"/>
        </w:rPr>
        <w:t xml:space="preserve"> </w:t>
      </w:r>
      <w:r w:rsidR="00BA07A7">
        <w:rPr>
          <w:rFonts w:ascii="Times New Roman" w:hAnsi="Times New Roman" w:cs="Times New Roman"/>
          <w:sz w:val="28"/>
        </w:rPr>
        <w:t>201</w:t>
      </w:r>
      <w:r w:rsidR="00404BE0">
        <w:rPr>
          <w:rFonts w:ascii="Times New Roman" w:hAnsi="Times New Roman" w:cs="Times New Roman"/>
          <w:sz w:val="28"/>
        </w:rPr>
        <w:t>5</w:t>
      </w:r>
      <w:r w:rsidR="00A55296">
        <w:rPr>
          <w:rFonts w:ascii="Times New Roman" w:hAnsi="Times New Roman" w:cs="Times New Roman"/>
          <w:sz w:val="28"/>
        </w:rPr>
        <w:t xml:space="preserve"> г. № 81</w:t>
      </w:r>
    </w:p>
    <w:p w:rsidR="00EE68F2" w:rsidRPr="006E36C3" w:rsidRDefault="00EE68F2" w:rsidP="00EE68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6C3">
        <w:rPr>
          <w:rFonts w:ascii="Times New Roman" w:hAnsi="Times New Roman" w:cs="Times New Roman"/>
          <w:sz w:val="28"/>
        </w:rPr>
        <w:t>с. Лаврентия</w:t>
      </w:r>
    </w:p>
    <w:p w:rsidR="00EE68F2" w:rsidRPr="006E36C3" w:rsidRDefault="00EE68F2" w:rsidP="00EE68F2">
      <w:pPr>
        <w:spacing w:after="0" w:line="240" w:lineRule="auto"/>
        <w:ind w:right="4135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Default="00F717F1" w:rsidP="00EE68F2">
      <w:pPr>
        <w:spacing w:after="0" w:line="240" w:lineRule="auto"/>
        <w:ind w:right="4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Чукотского муниципального района от 23.10.2014 г. № 100 «</w:t>
      </w:r>
      <w:r w:rsidR="00EE68F2" w:rsidRPr="006E36C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E36C3" w:rsidRPr="006E36C3">
        <w:rPr>
          <w:rFonts w:ascii="Times New Roman" w:hAnsi="Times New Roman" w:cs="Times New Roman"/>
          <w:sz w:val="28"/>
          <w:szCs w:val="28"/>
        </w:rPr>
        <w:t>Общественного совета при Администрации</w:t>
      </w:r>
      <w:r w:rsidR="00EE68F2" w:rsidRPr="006E3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07A7" w:rsidRPr="006E36C3" w:rsidRDefault="00BA07A7" w:rsidP="00EE68F2">
      <w:pPr>
        <w:spacing w:after="0" w:line="240" w:lineRule="auto"/>
        <w:ind w:right="4133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8F2" w:rsidRPr="006E36C3" w:rsidRDefault="00F717F1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частью 3 статьи 13 Федерального закона от 21 июля 2014 г. № 212-ФЗ «Об основах общественного контроля в Российской Федерации»</w:t>
      </w:r>
      <w:r w:rsidR="00EE68F2" w:rsidRPr="006E36C3">
        <w:rPr>
          <w:rFonts w:ascii="Times New Roman" w:hAnsi="Times New Roman" w:cs="Times New Roman"/>
          <w:sz w:val="28"/>
          <w:szCs w:val="28"/>
        </w:rPr>
        <w:t>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Чукотский муниципальный район,</w:t>
      </w: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1.</w:t>
      </w:r>
      <w:r w:rsidR="00F717F1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муниципального образования Чукотский муниципальный район Чукотского муниципального района от 23.10.2014 г. № 100 «</w:t>
      </w:r>
      <w:r w:rsidR="00F717F1" w:rsidRPr="006E36C3">
        <w:rPr>
          <w:rFonts w:ascii="Times New Roman" w:hAnsi="Times New Roman" w:cs="Times New Roman"/>
          <w:sz w:val="28"/>
          <w:szCs w:val="28"/>
        </w:rPr>
        <w:t>О создании Общественного совета при Администрации муниципального образования Чукотский муниципальный район</w:t>
      </w:r>
      <w:r w:rsidR="00F717F1">
        <w:rPr>
          <w:rFonts w:ascii="Times New Roman" w:hAnsi="Times New Roman" w:cs="Times New Roman"/>
          <w:sz w:val="28"/>
          <w:szCs w:val="28"/>
        </w:rPr>
        <w:t>»</w:t>
      </w:r>
      <w:r w:rsidRPr="006E36C3">
        <w:rPr>
          <w:rFonts w:ascii="Times New Roman" w:hAnsi="Times New Roman" w:cs="Times New Roman"/>
          <w:sz w:val="28"/>
          <w:szCs w:val="28"/>
        </w:rPr>
        <w:t xml:space="preserve"> </w:t>
      </w:r>
      <w:r w:rsidR="00F717F1">
        <w:rPr>
          <w:rFonts w:ascii="Times New Roman" w:hAnsi="Times New Roman" w:cs="Times New Roman"/>
          <w:sz w:val="28"/>
          <w:szCs w:val="28"/>
        </w:rPr>
        <w:t xml:space="preserve">изложив приложение к указанному постановлению в новой редакции, </w:t>
      </w:r>
      <w:bookmarkStart w:id="0" w:name="sub_1"/>
      <w:r w:rsidRPr="006E36C3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EE68F2" w:rsidRPr="006E36C3" w:rsidRDefault="00F717F1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E68F2" w:rsidRPr="006E36C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hyperlink r:id="rId7" w:history="1">
        <w:r w:rsidR="00EE68F2" w:rsidRPr="006E36C3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E68F2" w:rsidRPr="006E36C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A5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F717F1" w:rsidP="0070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4D74" w:rsidRPr="006E36C3">
        <w:rPr>
          <w:rFonts w:ascii="Times New Roman" w:hAnsi="Times New Roman" w:cs="Times New Roman"/>
          <w:sz w:val="28"/>
          <w:szCs w:val="28"/>
        </w:rPr>
        <w:t>л</w:t>
      </w:r>
      <w:r w:rsidR="00BA07A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07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A5529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Юрочко</w:t>
      </w:r>
      <w:proofErr w:type="spellEnd"/>
    </w:p>
    <w:p w:rsidR="00404BE0" w:rsidRDefault="00404BE0" w:rsidP="00A5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sub_1000"/>
    </w:p>
    <w:p w:rsidR="00A55296" w:rsidRDefault="00A55296" w:rsidP="00A5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5296" w:rsidRDefault="00A55296" w:rsidP="00A5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F717F1" w:rsidRDefault="00F717F1" w:rsidP="00A5529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E36C3" w:rsidRPr="006E36C3" w:rsidRDefault="00F717F1" w:rsidP="00A5529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6E36C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E36C3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Чукотский муниципальный</w:t>
      </w:r>
      <w:r w:rsidR="00A55296">
        <w:rPr>
          <w:rFonts w:ascii="Times New Roman" w:hAnsi="Times New Roman" w:cs="Times New Roman"/>
          <w:bCs/>
          <w:sz w:val="28"/>
          <w:szCs w:val="28"/>
        </w:rPr>
        <w:t xml:space="preserve"> район от 03.06. 2015 г. № 81</w:t>
      </w:r>
    </w:p>
    <w:p w:rsidR="006E36C3" w:rsidRPr="006E36C3" w:rsidRDefault="006E36C3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36C3" w:rsidRPr="006E36C3" w:rsidRDefault="006E36C3" w:rsidP="00A5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4D74" w:rsidRPr="006E36C3" w:rsidRDefault="00F717F1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04D74" w:rsidRPr="006E36C3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704D74" w:rsidRPr="006E36C3" w:rsidRDefault="00704D74" w:rsidP="00704D7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Чукотский муниципальный</w:t>
      </w:r>
      <w:r w:rsidR="00BA07A7">
        <w:rPr>
          <w:rFonts w:ascii="Times New Roman" w:hAnsi="Times New Roman" w:cs="Times New Roman"/>
          <w:bCs/>
          <w:sz w:val="28"/>
          <w:szCs w:val="28"/>
        </w:rPr>
        <w:t xml:space="preserve"> район от 23.10.2014 г. № 100</w:t>
      </w:r>
    </w:p>
    <w:p w:rsidR="00704D74" w:rsidRPr="006E36C3" w:rsidRDefault="00704D74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D74" w:rsidRPr="006E36C3" w:rsidRDefault="00704D74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704D74" w:rsidRPr="00E71E2F" w:rsidRDefault="00EE68F2" w:rsidP="00704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1E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E71E2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</w:t>
      </w:r>
      <w:r w:rsidR="006E36C3" w:rsidRPr="00E71E2F">
        <w:rPr>
          <w:rFonts w:ascii="Times New Roman" w:hAnsi="Times New Roman" w:cs="Times New Roman"/>
          <w:b/>
          <w:bCs/>
          <w:sz w:val="28"/>
          <w:szCs w:val="28"/>
        </w:rPr>
        <w:t>Общественном совете при Администрации</w:t>
      </w:r>
      <w:r w:rsidRPr="00E71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D74" w:rsidRPr="00E71E2F" w:rsidRDefault="00704D74" w:rsidP="00704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1E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E68F2" w:rsidRPr="006E36C3" w:rsidRDefault="00704D74" w:rsidP="00704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1E2F">
        <w:rPr>
          <w:rFonts w:ascii="Times New Roman" w:hAnsi="Times New Roman" w:cs="Times New Roman"/>
          <w:b/>
          <w:bCs/>
          <w:sz w:val="28"/>
          <w:szCs w:val="28"/>
        </w:rPr>
        <w:t>Чукотский муниципальный район</w:t>
      </w:r>
      <w:r w:rsidR="00EE68F2" w:rsidRPr="006E36C3">
        <w:rPr>
          <w:rFonts w:ascii="Times New Roman" w:hAnsi="Times New Roman" w:cs="Times New Roman"/>
          <w:bCs/>
          <w:sz w:val="28"/>
          <w:szCs w:val="28"/>
        </w:rPr>
        <w:br/>
      </w:r>
    </w:p>
    <w:p w:rsidR="00EE68F2" w:rsidRPr="00EF0DC0" w:rsidRDefault="00EE68F2" w:rsidP="00EE68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EF0D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bookmarkEnd w:id="4"/>
    </w:p>
    <w:p w:rsidR="006E36C3" w:rsidRPr="006E36C3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компетенцию, порядок формирования и деятельности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Чукотский муниципальный район</w:t>
      </w:r>
      <w:r w:rsidRPr="006E36C3">
        <w:rPr>
          <w:rFonts w:ascii="Times New Roman" w:hAnsi="Times New Roman" w:cs="Times New Roman"/>
          <w:sz w:val="28"/>
          <w:szCs w:val="28"/>
        </w:rPr>
        <w:t xml:space="preserve"> (далее - Совет),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Чукотский муниципальный район</w:t>
      </w:r>
      <w:r w:rsidRPr="006E36C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E36C3">
        <w:rPr>
          <w:rFonts w:ascii="Times New Roman" w:hAnsi="Times New Roman" w:cs="Times New Roman"/>
          <w:sz w:val="28"/>
          <w:szCs w:val="28"/>
        </w:rPr>
        <w:t xml:space="preserve">) с </w:t>
      </w:r>
      <w:r w:rsidR="0081615B">
        <w:rPr>
          <w:rFonts w:ascii="Times New Roman" w:hAnsi="Times New Roman" w:cs="Times New Roman"/>
          <w:sz w:val="28"/>
          <w:szCs w:val="28"/>
        </w:rPr>
        <w:t>Советом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6E36C3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Pr="006E36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6C3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консультативно-совещательным органом, призванным содействовать поиску эффективных решений и разработке мер по реализации государственной политики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 основе взаимодействия граждан Российской Федерации (далее - граждане), общественных объединений, правозащитных, религиозных и иных организаций, профессиональных объединений, предприятий и учреждений (далее - организации), федеральных 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6E36C3">
        <w:rPr>
          <w:rFonts w:ascii="Times New Roman" w:hAnsi="Times New Roman" w:cs="Times New Roman"/>
          <w:sz w:val="28"/>
          <w:szCs w:val="28"/>
        </w:rPr>
        <w:t>, органов местного самоуправления (далее - органы</w:t>
      </w:r>
      <w:proofErr w:type="gramEnd"/>
      <w:r w:rsidRPr="006E36C3">
        <w:rPr>
          <w:rFonts w:ascii="Times New Roman" w:hAnsi="Times New Roman" w:cs="Times New Roman"/>
          <w:sz w:val="28"/>
          <w:szCs w:val="28"/>
        </w:rPr>
        <w:t xml:space="preserve"> власти), средств массовой информации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не является юридическим лицом и осуществляет свою деятельность без государственной регистрации.</w:t>
      </w:r>
    </w:p>
    <w:p w:rsidR="00646CAE" w:rsidRPr="006E36C3" w:rsidRDefault="00646CAE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Совет является субъектом общественного контроля и участвует в его осуществлении в соответствии с </w:t>
      </w:r>
      <w:r w:rsidRPr="006E36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36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36C3">
        <w:rPr>
          <w:rFonts w:ascii="Times New Roman" w:hAnsi="Times New Roman" w:cs="Times New Roman"/>
          <w:sz w:val="28"/>
          <w:szCs w:val="28"/>
        </w:rPr>
        <w:t xml:space="preserve"> от 21 июля 2014 г.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Чукотского муниципального района и настоящим Положением.  </w:t>
      </w:r>
    </w:p>
    <w:p w:rsidR="006E36C3" w:rsidRPr="006E36C3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46CAE">
        <w:rPr>
          <w:rFonts w:ascii="Times New Roman" w:hAnsi="Times New Roman" w:cs="Times New Roman"/>
          <w:sz w:val="28"/>
          <w:szCs w:val="28"/>
        </w:rPr>
        <w:t>4</w:t>
      </w:r>
      <w:r w:rsidRPr="006E36C3">
        <w:rPr>
          <w:rFonts w:ascii="Times New Roman" w:hAnsi="Times New Roman" w:cs="Times New Roman"/>
          <w:sz w:val="28"/>
          <w:szCs w:val="28"/>
        </w:rPr>
        <w:t xml:space="preserve">. </w:t>
      </w:r>
      <w:r w:rsidR="00E71E2F">
        <w:rPr>
          <w:rFonts w:ascii="Times New Roman" w:hAnsi="Times New Roman" w:cs="Times New Roman"/>
          <w:sz w:val="28"/>
          <w:szCs w:val="28"/>
        </w:rPr>
        <w:t>П</w:t>
      </w:r>
      <w:r w:rsidRPr="006E36C3">
        <w:rPr>
          <w:rFonts w:ascii="Times New Roman" w:hAnsi="Times New Roman" w:cs="Times New Roman"/>
          <w:sz w:val="28"/>
          <w:szCs w:val="28"/>
        </w:rPr>
        <w:t>ерсональный состав</w:t>
      </w:r>
      <w:r w:rsidR="00E71E2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E36C3">
        <w:rPr>
          <w:rFonts w:ascii="Times New Roman" w:hAnsi="Times New Roman" w:cs="Times New Roman"/>
          <w:sz w:val="28"/>
          <w:szCs w:val="28"/>
        </w:rPr>
        <w:t xml:space="preserve"> и изменения, вносимые в н</w:t>
      </w:r>
      <w:r w:rsidR="00E71E2F">
        <w:rPr>
          <w:rFonts w:ascii="Times New Roman" w:hAnsi="Times New Roman" w:cs="Times New Roman"/>
          <w:sz w:val="28"/>
          <w:szCs w:val="28"/>
        </w:rPr>
        <w:t>его</w:t>
      </w:r>
      <w:r w:rsidRPr="006E36C3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E71E2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="00646CAE"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</w:t>
      </w:r>
      <w:hyperlink r:id="rId8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</w:t>
      </w:r>
      <w:r w:rsidR="00EF0DC0">
        <w:rPr>
          <w:rFonts w:ascii="Times New Roman" w:hAnsi="Times New Roman" w:cs="Times New Roman"/>
          <w:sz w:val="28"/>
          <w:szCs w:val="28"/>
        </w:rPr>
        <w:t xml:space="preserve"> 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EF0DC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EF0DC0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6E36C3" w:rsidRPr="006E3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Чукотского муниципального района,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6E36C3" w:rsidRPr="006E36C3" w:rsidRDefault="00646CAE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. Деятельность Совета освещается на </w:t>
      </w:r>
      <w:hyperlink r:id="rId9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 w:rsidR="00E71E2F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сайт </w:t>
      </w:r>
      <w:r w:rsidR="00E71E2F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).</w:t>
      </w:r>
    </w:p>
    <w:bookmarkEnd w:id="9"/>
    <w:p w:rsidR="00646CAE" w:rsidRDefault="00646CAE" w:rsidP="00E71E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E36C3" w:rsidRPr="00EF0DC0" w:rsidRDefault="00E71E2F" w:rsidP="00E71E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F0D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E36C3" w:rsidRPr="00EF0DC0">
        <w:rPr>
          <w:rFonts w:ascii="Times New Roman" w:hAnsi="Times New Roman" w:cs="Times New Roman"/>
          <w:color w:val="auto"/>
          <w:sz w:val="28"/>
          <w:szCs w:val="28"/>
        </w:rPr>
        <w:t>. Цели, задачи и принципы деятельности Совета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r>
        <w:rPr>
          <w:rFonts w:ascii="Times New Roman" w:hAnsi="Times New Roman" w:cs="Times New Roman"/>
          <w:sz w:val="28"/>
          <w:szCs w:val="28"/>
        </w:rPr>
        <w:t>2.1.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Совета является обеспечение взаимодействия граждан, организаций, органов власти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для согласования общественно значимых интересов заинтересованных сторон при решении наиболее важных вопросов</w:t>
      </w:r>
      <w:r w:rsidR="0081615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, защиты прав и свобод граждан и организаций, повышения гласности, прозрачности 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при осуществлении ею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bookmarkEnd w:id="11"/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привлечение граждан Российской Федерации и организаций к обсуждению наиболее важных вопросов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E71E2F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выдвижение, поддержка, обсуждение и обобщение общественных инициатив, имеющих </w:t>
      </w:r>
      <w:r>
        <w:rPr>
          <w:rFonts w:ascii="Times New Roman" w:hAnsi="Times New Roman" w:cs="Times New Roman"/>
          <w:sz w:val="28"/>
          <w:szCs w:val="28"/>
        </w:rPr>
        <w:t>районное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значение и направленных на совершенствование и повышение эффективности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управления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учета общественного мнения и обратной связи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обсуждение проектов нормативных правовых актов и иных документов, подготавливаемых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Советом по наиболее важным вопросам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нормативно правовых актов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рассмотрение годовых итоговых отчетов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перспективном плане на последующий период;</w:t>
      </w:r>
    </w:p>
    <w:p w:rsidR="00E71E2F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Чукотский муниципальный район</w:t>
      </w:r>
      <w:r w:rsidR="00B25426">
        <w:rPr>
          <w:rFonts w:ascii="Times New Roman" w:hAnsi="Times New Roman" w:cs="Times New Roman"/>
          <w:sz w:val="28"/>
          <w:szCs w:val="28"/>
        </w:rPr>
        <w:t xml:space="preserve"> (далее - Глава)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предложений и рекомендаций по осуществлению и корректировке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муниципальному управлению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жителей 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организаций о целях и итогах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реализация иных задач, которые могут способствовать достижению целей, поставленных перед Советом.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 в своей деятельности основывается на принципах взаимодействия и конструктивного диалога с гражданами и организациями, открытости, свободного обсуждения и коллективного решения вопросов, учета общественно значимых интересов при решении наиболее важных вопросов </w:t>
      </w:r>
      <w:r w:rsidR="0081615B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</w:p>
    <w:p w:rsidR="006E36C3" w:rsidRPr="006E36C3" w:rsidRDefault="00E71E2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Цели, задачи и принципы деятельности Совета могут изменяться, дополняться в зависимости от результатов его работы, а также с учетом экономической, социальной и политической ситуации в </w:t>
      </w:r>
      <w:r w:rsidR="00B25426">
        <w:rPr>
          <w:rFonts w:ascii="Times New Roman" w:hAnsi="Times New Roman" w:cs="Times New Roman"/>
          <w:sz w:val="28"/>
          <w:szCs w:val="28"/>
        </w:rPr>
        <w:t>Чукотском муниципальном районе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6E36C3" w:rsidRPr="00EF0DC0" w:rsidRDefault="0081615B" w:rsidP="00B254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E36C3" w:rsidRPr="00EF0DC0">
        <w:rPr>
          <w:rFonts w:ascii="Times New Roman" w:hAnsi="Times New Roman" w:cs="Times New Roman"/>
          <w:color w:val="auto"/>
          <w:sz w:val="28"/>
          <w:szCs w:val="28"/>
        </w:rPr>
        <w:t>. Полномочия Совета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r>
        <w:rPr>
          <w:rFonts w:ascii="Times New Roman" w:hAnsi="Times New Roman" w:cs="Times New Roman"/>
          <w:sz w:val="28"/>
          <w:szCs w:val="28"/>
        </w:rPr>
        <w:t>3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 для осуществления своей деятельности и в соответствии с возложенными на него задачами:</w:t>
      </w:r>
    </w:p>
    <w:bookmarkEnd w:id="14"/>
    <w:p w:rsidR="00B25426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рассматривает инициативы граждан, организаций и органов власти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B25426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заслушивает на своих заседаниях информацию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, представителей</w:t>
      </w:r>
      <w:r w:rsidR="0081615B">
        <w:rPr>
          <w:rFonts w:ascii="Times New Roman" w:hAnsi="Times New Roman" w:cs="Times New Roman"/>
          <w:sz w:val="28"/>
          <w:szCs w:val="28"/>
        </w:rPr>
        <w:t xml:space="preserve"> иных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органов власти, организаций о ходе реализации </w:t>
      </w:r>
      <w:r w:rsidR="0081615B">
        <w:rPr>
          <w:rFonts w:ascii="Times New Roman" w:hAnsi="Times New Roman" w:cs="Times New Roman"/>
          <w:sz w:val="28"/>
          <w:szCs w:val="28"/>
        </w:rPr>
        <w:t>полномочий Администрации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управления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 вопросам сферы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E36C3" w:rsidRPr="006E36C3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разрабатывает и вносит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предложения и рекомендации в виде аналитических и информационных материалов, проектов и иных документов;</w:t>
      </w:r>
    </w:p>
    <w:p w:rsidR="00B25426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5B">
        <w:rPr>
          <w:rFonts w:ascii="Times New Roman" w:hAnsi="Times New Roman" w:cs="Times New Roman"/>
          <w:sz w:val="28"/>
          <w:szCs w:val="28"/>
        </w:rPr>
        <w:t xml:space="preserve">Главы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вырабатывает по ним рекомендации;</w:t>
      </w:r>
    </w:p>
    <w:p w:rsidR="00B25426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приглашает на заседания представителей органов власти, организаций, граждан;</w:t>
      </w:r>
    </w:p>
    <w:p w:rsidR="00B25426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создает при необходимости рабочие группы или комиссии по вопросам, отнесенным к компетенции Совета;</w:t>
      </w:r>
    </w:p>
    <w:p w:rsidR="00B25426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запрашивает у органов власти, организаций информацию, необходимую для работы Совета;</w:t>
      </w:r>
    </w:p>
    <w:p w:rsidR="00B25426" w:rsidRDefault="00B25426" w:rsidP="00B2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необходимые для эффективной организации деятельности Совета.</w:t>
      </w:r>
      <w:bookmarkStart w:id="15" w:name="sub_1012"/>
    </w:p>
    <w:p w:rsidR="006E36C3" w:rsidRPr="006E36C3" w:rsidRDefault="00B25426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Совета, принимаемые в соответствии с возложенными на него целями, задачами, полномочиями, носят рекомендательный характер.</w:t>
      </w:r>
    </w:p>
    <w:bookmarkEnd w:id="15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EF0DC0" w:rsidRDefault="00B25426" w:rsidP="00B254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F0DC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E36C3" w:rsidRPr="00EF0DC0">
        <w:rPr>
          <w:rFonts w:ascii="Times New Roman" w:hAnsi="Times New Roman" w:cs="Times New Roman"/>
          <w:color w:val="auto"/>
          <w:sz w:val="28"/>
          <w:szCs w:val="28"/>
        </w:rPr>
        <w:t>. Порядок формирования состава Совета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r w:rsidRPr="006E36C3">
        <w:rPr>
          <w:rFonts w:ascii="Times New Roman" w:hAnsi="Times New Roman" w:cs="Times New Roman"/>
          <w:sz w:val="28"/>
          <w:szCs w:val="28"/>
        </w:rPr>
        <w:t>4.</w:t>
      </w:r>
      <w:r w:rsidR="004B3692">
        <w:rPr>
          <w:rFonts w:ascii="Times New Roman" w:hAnsi="Times New Roman" w:cs="Times New Roman"/>
          <w:sz w:val="28"/>
          <w:szCs w:val="28"/>
        </w:rPr>
        <w:t>1.</w:t>
      </w:r>
      <w:r w:rsidRPr="006E36C3">
        <w:rPr>
          <w:rFonts w:ascii="Times New Roman" w:hAnsi="Times New Roman" w:cs="Times New Roman"/>
          <w:sz w:val="28"/>
          <w:szCs w:val="28"/>
        </w:rPr>
        <w:t xml:space="preserve"> Совет формируется в количестве не более </w:t>
      </w:r>
      <w:r w:rsidR="00EF0DC0">
        <w:rPr>
          <w:rFonts w:ascii="Times New Roman" w:hAnsi="Times New Roman" w:cs="Times New Roman"/>
          <w:sz w:val="28"/>
          <w:szCs w:val="28"/>
        </w:rPr>
        <w:t>1</w:t>
      </w:r>
      <w:r w:rsidR="004B3692">
        <w:rPr>
          <w:rFonts w:ascii="Times New Roman" w:hAnsi="Times New Roman" w:cs="Times New Roman"/>
          <w:sz w:val="28"/>
          <w:szCs w:val="28"/>
        </w:rPr>
        <w:t>0</w:t>
      </w:r>
      <w:r w:rsidRPr="006E36C3">
        <w:rPr>
          <w:rFonts w:ascii="Times New Roman" w:hAnsi="Times New Roman" w:cs="Times New Roman"/>
          <w:sz w:val="28"/>
          <w:szCs w:val="28"/>
        </w:rPr>
        <w:t xml:space="preserve"> человек из числа граждан Российской Федерации, достигших возраста восемнадцати лет</w:t>
      </w:r>
      <w:r w:rsidR="004B3692">
        <w:rPr>
          <w:rFonts w:ascii="Times New Roman" w:hAnsi="Times New Roman" w:cs="Times New Roman"/>
          <w:sz w:val="28"/>
          <w:szCs w:val="28"/>
        </w:rPr>
        <w:t xml:space="preserve">, проживающих на территории Чукотского муниципального района, </w:t>
      </w:r>
      <w:r w:rsidRPr="006E36C3">
        <w:rPr>
          <w:rFonts w:ascii="Times New Roman" w:hAnsi="Times New Roman" w:cs="Times New Roman"/>
          <w:sz w:val="28"/>
          <w:szCs w:val="28"/>
        </w:rPr>
        <w:t xml:space="preserve">с учетом поступивших в </w:t>
      </w:r>
      <w:r w:rsidR="004B3692">
        <w:rPr>
          <w:rFonts w:ascii="Times New Roman" w:hAnsi="Times New Roman" w:cs="Times New Roman"/>
          <w:sz w:val="28"/>
          <w:szCs w:val="28"/>
        </w:rPr>
        <w:t>Администрацию</w:t>
      </w:r>
      <w:r w:rsidRPr="006E36C3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bookmarkEnd w:id="16"/>
    <w:p w:rsidR="004B3692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В состав Совета входят представители заинтересованных</w:t>
      </w:r>
      <w:r w:rsidR="004B3692">
        <w:rPr>
          <w:rFonts w:ascii="Times New Roman" w:hAnsi="Times New Roman" w:cs="Times New Roman"/>
          <w:sz w:val="28"/>
          <w:szCs w:val="28"/>
        </w:rPr>
        <w:t xml:space="preserve"> органов власти,</w:t>
      </w:r>
      <w:r w:rsidRPr="006E36C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4B3692">
        <w:rPr>
          <w:rFonts w:ascii="Times New Roman" w:hAnsi="Times New Roman" w:cs="Times New Roman"/>
          <w:sz w:val="28"/>
          <w:szCs w:val="28"/>
        </w:rPr>
        <w:t xml:space="preserve"> общественных объединений,</w:t>
      </w:r>
      <w:r w:rsidRPr="006E36C3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иные лица.</w:t>
      </w:r>
      <w:bookmarkStart w:id="17" w:name="sub_1015"/>
    </w:p>
    <w:p w:rsidR="004B3692" w:rsidRDefault="004B3692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Совета не могут входить </w:t>
      </w:r>
      <w:r w:rsidRPr="004B369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Российской Федерации и </w:t>
      </w:r>
      <w:r w:rsidR="00E07649">
        <w:rPr>
          <w:rFonts w:ascii="Times New Roman" w:hAnsi="Times New Roman" w:cs="Times New Roman"/>
          <w:sz w:val="28"/>
          <w:szCs w:val="28"/>
        </w:rPr>
        <w:t>Чу</w:t>
      </w:r>
      <w:r w:rsidR="00646CAE">
        <w:rPr>
          <w:rFonts w:ascii="Times New Roman" w:hAnsi="Times New Roman" w:cs="Times New Roman"/>
          <w:sz w:val="28"/>
          <w:szCs w:val="28"/>
        </w:rPr>
        <w:t>котского автономного округа</w:t>
      </w:r>
      <w:r w:rsidRPr="004B3692">
        <w:rPr>
          <w:rFonts w:ascii="Times New Roman" w:hAnsi="Times New Roman" w:cs="Times New Roman"/>
          <w:sz w:val="28"/>
          <w:szCs w:val="28"/>
        </w:rPr>
        <w:t xml:space="preserve">, должности государственной службы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4B3692">
        <w:rPr>
          <w:rFonts w:ascii="Times New Roman" w:hAnsi="Times New Roman" w:cs="Times New Roman"/>
          <w:sz w:val="28"/>
          <w:szCs w:val="28"/>
        </w:rPr>
        <w:t xml:space="preserve">, и лица, замещающие муниципальные должности и должности муниципальной службы, а также другие лица, которые в соответствии с </w:t>
      </w:r>
      <w:hyperlink r:id="rId10" w:history="1">
        <w:r w:rsidRPr="004B369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апреля 2005 года №</w:t>
      </w:r>
      <w:r w:rsidRPr="004B3692">
        <w:rPr>
          <w:rFonts w:ascii="Times New Roman" w:hAnsi="Times New Roman" w:cs="Times New Roman"/>
          <w:sz w:val="28"/>
          <w:szCs w:val="28"/>
        </w:rPr>
        <w:t xml:space="preserve"> 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3692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3692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</w:t>
      </w:r>
      <w:proofErr w:type="gramEnd"/>
      <w:r w:rsidRPr="004B3692">
        <w:rPr>
          <w:rFonts w:ascii="Times New Roman" w:hAnsi="Times New Roman" w:cs="Times New Roman"/>
          <w:sz w:val="28"/>
          <w:szCs w:val="28"/>
        </w:rPr>
        <w:t xml:space="preserve"> палаты Российской Федерации.</w:t>
      </w:r>
      <w:bookmarkStart w:id="18" w:name="sub_1016"/>
      <w:bookmarkEnd w:id="17"/>
    </w:p>
    <w:p w:rsidR="004B3692" w:rsidRDefault="004B3692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E36C3" w:rsidRPr="006E36C3">
        <w:rPr>
          <w:rFonts w:ascii="Times New Roman" w:hAnsi="Times New Roman" w:cs="Times New Roman"/>
          <w:sz w:val="28"/>
          <w:szCs w:val="28"/>
        </w:rPr>
        <w:t>. Члены Совета исполняют свои обязанности на общественных началах и на безвозмездной основе.</w:t>
      </w:r>
      <w:bookmarkEnd w:id="18"/>
    </w:p>
    <w:p w:rsidR="004B3692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Участие в Совете осуществляется на принципах добровольности, самоуправления, гласности, самостоятельности в приняти</w:t>
      </w:r>
      <w:bookmarkStart w:id="19" w:name="sub_1017"/>
      <w:r w:rsidR="004B3692">
        <w:rPr>
          <w:rFonts w:ascii="Times New Roman" w:hAnsi="Times New Roman" w:cs="Times New Roman"/>
          <w:sz w:val="28"/>
          <w:szCs w:val="28"/>
        </w:rPr>
        <w:t>и решений в рамках компетенции.</w:t>
      </w:r>
    </w:p>
    <w:p w:rsidR="004B3692" w:rsidRDefault="004B3692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E36C3" w:rsidRPr="006E36C3">
        <w:rPr>
          <w:rFonts w:ascii="Times New Roman" w:hAnsi="Times New Roman" w:cs="Times New Roman"/>
          <w:sz w:val="28"/>
          <w:szCs w:val="28"/>
        </w:rPr>
        <w:t>В целях формирования состава Совета кандидатам в члены Совета, определенным по результатам проведения консультаций с</w:t>
      </w:r>
      <w:r>
        <w:rPr>
          <w:rFonts w:ascii="Times New Roman" w:hAnsi="Times New Roman" w:cs="Times New Roman"/>
          <w:sz w:val="28"/>
          <w:szCs w:val="28"/>
        </w:rPr>
        <w:t xml:space="preserve"> органами власти,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общественными и профессиональными объединениями, организациями, направляются приглашения от имени </w:t>
      </w:r>
      <w:r w:rsidR="009D4C28"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 вхождении в состав Совета (далее - приглашение).</w:t>
      </w:r>
      <w:bookmarkEnd w:id="19"/>
    </w:p>
    <w:p w:rsidR="009D4C28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Информация о формировании Совета размещается на </w:t>
      </w:r>
      <w:hyperlink r:id="rId11" w:history="1">
        <w:r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6E36C3">
        <w:rPr>
          <w:rFonts w:ascii="Times New Roman" w:hAnsi="Times New Roman" w:cs="Times New Roman"/>
          <w:sz w:val="28"/>
          <w:szCs w:val="28"/>
        </w:rPr>
        <w:t xml:space="preserve"> </w:t>
      </w:r>
      <w:r w:rsidR="009D4C28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20" w:name="sub_1018"/>
    </w:p>
    <w:p w:rsidR="009D4C28" w:rsidRDefault="009D4C28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Кандидаты в состав Совета, получившие приглашение, в течение 10 (десяти) дней письменно уведомляют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 своем согласии или об отказе войти в состав Совета.</w:t>
      </w:r>
      <w:bookmarkStart w:id="21" w:name="sub_1019"/>
      <w:bookmarkEnd w:id="20"/>
    </w:p>
    <w:p w:rsidR="006E36C3" w:rsidRPr="006E36C3" w:rsidRDefault="009D4C28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Письма о предложении кандидатур в члены Совета, направляемые гражданами, организациями и органами власти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(далее - письмо о предложении) принимаются в течение 15 дней со дня опубликования информации о начале формирования состава Совета на </w:t>
      </w:r>
      <w:hyperlink r:id="rId12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6E36C3" w:rsidRPr="006E36C3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В письме о предложении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Совета, а также об отсутствии ограничений для вхождения в состав Совета. К письму о предложении прилагается биографическая справка со сведениями о трудовой и общественной деятельности кандидата, а также письменное согласие кандидата войти в состав Совета.</w:t>
      </w:r>
    </w:p>
    <w:p w:rsidR="006E36C3" w:rsidRPr="006E36C3" w:rsidRDefault="009D4C28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0"/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не позднее чем через 30 (тридцать) дней со дня окончания приема письменных уведомлений граждан об их согласии войти в состав Совета и с учетом результатов проведения консультаций</w:t>
      </w:r>
      <w:r w:rsidR="00646CAE">
        <w:rPr>
          <w:rFonts w:ascii="Times New Roman" w:hAnsi="Times New Roman" w:cs="Times New Roman"/>
          <w:sz w:val="28"/>
          <w:szCs w:val="28"/>
        </w:rPr>
        <w:t xml:space="preserve"> с органами власти</w:t>
      </w:r>
      <w:r w:rsidR="006E36C3" w:rsidRPr="006E36C3">
        <w:rPr>
          <w:rFonts w:ascii="Times New Roman" w:hAnsi="Times New Roman" w:cs="Times New Roman"/>
          <w:sz w:val="28"/>
          <w:szCs w:val="28"/>
        </w:rPr>
        <w:t>, организациями утверждает состав Совета.</w:t>
      </w:r>
    </w:p>
    <w:bookmarkEnd w:id="22"/>
    <w:p w:rsidR="00EF0DC0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Состав Совета в течение 7 (семи) дней с момента его утверждения размещается на </w:t>
      </w:r>
      <w:hyperlink r:id="rId13" w:history="1">
        <w:r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6E36C3">
        <w:rPr>
          <w:rFonts w:ascii="Times New Roman" w:hAnsi="Times New Roman" w:cs="Times New Roman"/>
          <w:sz w:val="28"/>
          <w:szCs w:val="28"/>
        </w:rPr>
        <w:t xml:space="preserve"> </w:t>
      </w:r>
      <w:r w:rsidR="009D4C28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23" w:name="sub_1021"/>
    </w:p>
    <w:p w:rsidR="006E36C3" w:rsidRDefault="00EF0DC0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Полномочия члена Совета приостанавливаются </w:t>
      </w:r>
      <w:r w:rsidR="00646CAE">
        <w:rPr>
          <w:rFonts w:ascii="Times New Roman" w:hAnsi="Times New Roman" w:cs="Times New Roman"/>
          <w:sz w:val="28"/>
          <w:szCs w:val="28"/>
        </w:rPr>
        <w:t>в порядке, предусмотренном р</w:t>
      </w:r>
      <w:r>
        <w:rPr>
          <w:rFonts w:ascii="Times New Roman" w:hAnsi="Times New Roman" w:cs="Times New Roman"/>
          <w:sz w:val="28"/>
          <w:szCs w:val="28"/>
        </w:rPr>
        <w:t>егламентом Совета, в случае:</w:t>
      </w:r>
    </w:p>
    <w:p w:rsidR="00EF0DC0" w:rsidRPr="00EF0DC0" w:rsidRDefault="00EF0DC0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5021"/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предъявления ему в порядке, установленном </w:t>
      </w:r>
      <w:hyperlink r:id="rId14" w:history="1">
        <w:r w:rsidRPr="00EF0D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уголовно-процессуальным законодательством</w:t>
        </w:r>
      </w:hyperlink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обвинения в совершении преступления;</w:t>
      </w:r>
    </w:p>
    <w:p w:rsidR="00EF0DC0" w:rsidRPr="00EF0DC0" w:rsidRDefault="00EF0DC0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5022"/>
      <w:bookmarkEnd w:id="24"/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EF0DC0" w:rsidRDefault="00EF0DC0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5023"/>
      <w:bookmarkEnd w:id="25"/>
      <w:proofErr w:type="gramStart"/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  <w:bookmarkStart w:id="27" w:name="sub_1022"/>
      <w:bookmarkEnd w:id="23"/>
      <w:bookmarkEnd w:id="26"/>
      <w:proofErr w:type="gramEnd"/>
    </w:p>
    <w:p w:rsidR="00DE2804" w:rsidRDefault="00EF0DC0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E36C3" w:rsidRPr="006E36C3">
        <w:rPr>
          <w:rFonts w:ascii="Times New Roman" w:hAnsi="Times New Roman" w:cs="Times New Roman"/>
          <w:sz w:val="28"/>
          <w:szCs w:val="28"/>
        </w:rPr>
        <w:t>. Полномочия члена Совета прекращаются в случае:</w:t>
      </w:r>
      <w:bookmarkEnd w:id="27"/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подачи им заявления о выходе из состава Совета;</w:t>
      </w:r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работе Совета;</w:t>
      </w:r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его смерти;</w:t>
      </w:r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5018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E2804">
        <w:rPr>
          <w:rFonts w:ascii="Times New Roman" w:hAnsi="Times New Roman" w:cs="Times New Roman"/>
          <w:sz w:val="28"/>
          <w:szCs w:val="28"/>
        </w:rPr>
        <w:t>назначения его на государственную должность Российской Федерации, должность федеральной государственной службы, государственную должность Чукотского автономного округа, должность государственной гражданской службы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муниципальную должность</w:t>
      </w:r>
      <w:r w:rsidRPr="00DE2804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</w:t>
      </w:r>
      <w:bookmarkEnd w:id="28"/>
      <w:r>
        <w:rPr>
          <w:rFonts w:ascii="Times New Roman" w:hAnsi="Times New Roman" w:cs="Times New Roman"/>
          <w:sz w:val="28"/>
          <w:szCs w:val="28"/>
        </w:rPr>
        <w:t>.</w:t>
      </w:r>
    </w:p>
    <w:p w:rsidR="00DE2804" w:rsidRDefault="006E36C3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Член Совета может быть исключен из его состава по решению Совета в случаях, если он совершил действия, порочащие его честь и достоинство.</w:t>
      </w:r>
      <w:bookmarkStart w:id="29" w:name="sub_1023"/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препятствующих члену Совета входить в его состав, он обязан в течение 5 (пяти) рабочих дней со дня возникновения соответствующих обстоятельств направить на имя председателя Совета письменное заявление о выходе из состава Совета, которое передается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для оформления соответствующего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 внесении изменений в состав Совета.</w:t>
      </w:r>
      <w:bookmarkStart w:id="30" w:name="sub_1024"/>
      <w:bookmarkEnd w:id="29"/>
      <w:proofErr w:type="gramEnd"/>
    </w:p>
    <w:p w:rsidR="00DE2804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Срок полномочий членов Совета истекает через два года со дня первого заседания Совета нового состава.</w:t>
      </w:r>
      <w:bookmarkStart w:id="31" w:name="sub_1025"/>
      <w:bookmarkEnd w:id="30"/>
    </w:p>
    <w:p w:rsidR="006E36C3" w:rsidRPr="006E36C3" w:rsidRDefault="00DE2804" w:rsidP="00A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За 2 месяца до истечения срока полномочий членов Совета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инициирует процедуру формирования нового состава Совета, установленную настоящим Положением.</w:t>
      </w:r>
    </w:p>
    <w:bookmarkEnd w:id="31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DE2804" w:rsidRDefault="00DE2804" w:rsidP="00DE28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00"/>
      <w:r w:rsidRPr="00DE280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E36C3" w:rsidRPr="00DE2804">
        <w:rPr>
          <w:rFonts w:ascii="Times New Roman" w:hAnsi="Times New Roman" w:cs="Times New Roman"/>
          <w:color w:val="auto"/>
          <w:sz w:val="28"/>
          <w:szCs w:val="28"/>
        </w:rPr>
        <w:t>. Состав и структура Совета. Ответственный секретарь Совета</w:t>
      </w:r>
    </w:p>
    <w:bookmarkEnd w:id="32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6"/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состав Совета входят:</w:t>
      </w:r>
    </w:p>
    <w:bookmarkEnd w:id="33"/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579E">
        <w:rPr>
          <w:rFonts w:ascii="Times New Roman" w:hAnsi="Times New Roman" w:cs="Times New Roman"/>
          <w:sz w:val="28"/>
          <w:szCs w:val="28"/>
        </w:rPr>
        <w:t xml:space="preserve">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председатель Совета;</w:t>
      </w:r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заместитель председателя Совета;</w:t>
      </w:r>
    </w:p>
    <w:p w:rsidR="006E36C3" w:rsidRPr="006E36C3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Совета.</w:t>
      </w:r>
    </w:p>
    <w:p w:rsidR="006E36C3" w:rsidRPr="006E36C3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7"/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Руководство Совета составляет председатель Совета, заместитель председателя Совета, руководители рабочих групп и комиссий.</w:t>
      </w:r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8"/>
      <w:bookmarkEnd w:id="34"/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Председатель Совета назначается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bookmarkStart w:id="36" w:name="sub_1029"/>
      <w:bookmarkEnd w:id="35"/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Председатель Совета:</w:t>
      </w:r>
      <w:bookmarkEnd w:id="36"/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Совета;</w:t>
      </w:r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 уточнению и дополнению состава Совета;</w:t>
      </w:r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определяет конкретную дату, место, время, повестку заседания Совета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DE280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подписывает от имени Совета протоколы заседаний, отчеты, аналитические доклады и иные документы Совета;</w:t>
      </w:r>
    </w:p>
    <w:p w:rsidR="003E1E14" w:rsidRDefault="00DE280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формирует при участии членов Совета и утверждает повестку заседания, состав экспертов и иных лиц, приглашаемых на заседание Совета по согласованию с </w:t>
      </w:r>
      <w:r w:rsidR="003E1E14"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представляет на утверждение Совета проект плана работы Совета на очередной год;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Совета; 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принимает решение в случае необходимости о проведении заочного заседания Совета;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приглашает для участия в заседаниях Совета экспертов, в том числе представителей органов власти;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Совета, дает поручения членам Совета в рамках деятельности Совета;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представляет Совет во взаимоотношениях с организациями, гражданами Российской Федерации и органами власти;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обеспечения деятельности Совета.</w:t>
      </w:r>
      <w:bookmarkStart w:id="37" w:name="sub_1030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Председатель Совета вправе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делегировать отдельные свои полномочия (не связанные с руководством Советом) иным членам Совета.</w:t>
      </w:r>
      <w:bookmarkStart w:id="38" w:name="sub_1031"/>
      <w:bookmarkEnd w:id="37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 утверждается Советом по представлению председателя Совета.</w:t>
      </w:r>
      <w:bookmarkStart w:id="39" w:name="sub_1032"/>
      <w:bookmarkEnd w:id="38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Совета:</w:t>
      </w:r>
      <w:bookmarkEnd w:id="39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исполняет обязанности председателя Совета в его отсутствие и (или) по его поручению;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Совета или решение Совета, если он председательствовал на соответствующем заседании.</w:t>
      </w:r>
      <w:bookmarkStart w:id="40" w:name="sub_1033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Председатель и заместитель председателя Совета не могут являться председателем или заместителем председателя другого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ином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bookmarkStart w:id="41" w:name="sub_1034"/>
      <w:bookmarkEnd w:id="40"/>
    </w:p>
    <w:p w:rsidR="002A42F0" w:rsidRPr="004C2118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18">
        <w:rPr>
          <w:rFonts w:ascii="Times New Roman" w:hAnsi="Times New Roman" w:cs="Times New Roman"/>
          <w:sz w:val="28"/>
          <w:szCs w:val="28"/>
        </w:rPr>
        <w:t>5.9</w:t>
      </w:r>
      <w:r w:rsidR="006E36C3" w:rsidRPr="004C2118">
        <w:rPr>
          <w:rFonts w:ascii="Times New Roman" w:hAnsi="Times New Roman" w:cs="Times New Roman"/>
          <w:sz w:val="28"/>
          <w:szCs w:val="28"/>
        </w:rPr>
        <w:t xml:space="preserve">. </w:t>
      </w:r>
      <w:r w:rsidR="002A42F0" w:rsidRPr="004C2118">
        <w:rPr>
          <w:rFonts w:ascii="Times New Roman" w:hAnsi="Times New Roman" w:cs="Times New Roman"/>
          <w:sz w:val="28"/>
          <w:szCs w:val="28"/>
        </w:rPr>
        <w:t>Ответственный секретарь председателя Совета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82"/>
      <w:r w:rsidRPr="004C211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A42F0">
        <w:rPr>
          <w:rFonts w:ascii="Times New Roman" w:hAnsi="Times New Roman" w:cs="Times New Roman"/>
          <w:sz w:val="28"/>
          <w:szCs w:val="28"/>
        </w:rPr>
        <w:t xml:space="preserve">) формирует проект повестки дня заседания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Pr="002A42F0">
        <w:rPr>
          <w:rFonts w:ascii="Times New Roman" w:hAnsi="Times New Roman" w:cs="Times New Roman"/>
          <w:sz w:val="28"/>
          <w:szCs w:val="28"/>
        </w:rPr>
        <w:t>овета;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83"/>
      <w:bookmarkEnd w:id="42"/>
      <w:r w:rsidRPr="002A42F0">
        <w:rPr>
          <w:rFonts w:ascii="Times New Roman" w:hAnsi="Times New Roman" w:cs="Times New Roman"/>
          <w:sz w:val="28"/>
          <w:szCs w:val="28"/>
        </w:rPr>
        <w:t xml:space="preserve">3) осуществляет подготовку и рассылку материалов по вопросам, выносимым для обсуждения на заседание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Pr="002A42F0">
        <w:rPr>
          <w:rFonts w:ascii="Times New Roman" w:hAnsi="Times New Roman" w:cs="Times New Roman"/>
          <w:sz w:val="28"/>
          <w:szCs w:val="28"/>
        </w:rPr>
        <w:t xml:space="preserve">овета, информирует членов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Pr="002A42F0">
        <w:rPr>
          <w:rFonts w:ascii="Times New Roman" w:hAnsi="Times New Roman" w:cs="Times New Roman"/>
          <w:sz w:val="28"/>
          <w:szCs w:val="28"/>
        </w:rPr>
        <w:t xml:space="preserve">овета и приглашенных лиц о дате, времени и месте проведения заседаний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Pr="002A42F0">
        <w:rPr>
          <w:rFonts w:ascii="Times New Roman" w:hAnsi="Times New Roman" w:cs="Times New Roman"/>
          <w:sz w:val="28"/>
          <w:szCs w:val="28"/>
        </w:rPr>
        <w:t>овета, о повестке дня и необходимости подготовки дополнительных материалов;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84"/>
      <w:bookmarkEnd w:id="43"/>
      <w:r w:rsidRPr="002A42F0">
        <w:rPr>
          <w:rFonts w:ascii="Times New Roman" w:hAnsi="Times New Roman" w:cs="Times New Roman"/>
          <w:sz w:val="28"/>
          <w:szCs w:val="28"/>
        </w:rPr>
        <w:t>4)</w:t>
      </w:r>
      <w:bookmarkStart w:id="45" w:name="sub_1185"/>
      <w:bookmarkEnd w:id="44"/>
      <w:r w:rsidRPr="002A42F0">
        <w:rPr>
          <w:rFonts w:ascii="Times New Roman" w:hAnsi="Times New Roman" w:cs="Times New Roman"/>
          <w:sz w:val="28"/>
          <w:szCs w:val="28"/>
        </w:rPr>
        <w:t xml:space="preserve"> ведет протоколы заседаний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Pr="002A42F0">
        <w:rPr>
          <w:rFonts w:ascii="Times New Roman" w:hAnsi="Times New Roman" w:cs="Times New Roman"/>
          <w:sz w:val="28"/>
          <w:szCs w:val="28"/>
        </w:rPr>
        <w:t xml:space="preserve">овета, составляет протоколы регистрации результатов </w:t>
      </w:r>
      <w:r w:rsidR="004C2118" w:rsidRPr="004C2118">
        <w:rPr>
          <w:rFonts w:ascii="Times New Roman" w:hAnsi="Times New Roman" w:cs="Times New Roman"/>
          <w:sz w:val="28"/>
          <w:szCs w:val="28"/>
        </w:rPr>
        <w:t>голосования</w:t>
      </w:r>
      <w:r w:rsidRPr="002A42F0">
        <w:rPr>
          <w:rFonts w:ascii="Times New Roman" w:hAnsi="Times New Roman" w:cs="Times New Roman"/>
          <w:sz w:val="28"/>
          <w:szCs w:val="28"/>
        </w:rPr>
        <w:t>;</w:t>
      </w:r>
    </w:p>
    <w:p w:rsidR="002A42F0" w:rsidRPr="002A42F0" w:rsidRDefault="004C2118" w:rsidP="002A4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86"/>
      <w:bookmarkEnd w:id="45"/>
      <w:r w:rsidRPr="004C2118">
        <w:rPr>
          <w:rFonts w:ascii="Times New Roman" w:hAnsi="Times New Roman" w:cs="Times New Roman"/>
          <w:sz w:val="28"/>
          <w:szCs w:val="28"/>
        </w:rPr>
        <w:t>5</w:t>
      </w:r>
      <w:r w:rsidR="002A42F0" w:rsidRPr="002A42F0">
        <w:rPr>
          <w:rFonts w:ascii="Times New Roman" w:hAnsi="Times New Roman" w:cs="Times New Roman"/>
          <w:sz w:val="28"/>
          <w:szCs w:val="28"/>
        </w:rPr>
        <w:t xml:space="preserve">) заверяет материалы, утвержденные на заседаниях и при проведении голосования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="002A42F0" w:rsidRPr="002A42F0">
        <w:rPr>
          <w:rFonts w:ascii="Times New Roman" w:hAnsi="Times New Roman" w:cs="Times New Roman"/>
          <w:sz w:val="28"/>
          <w:szCs w:val="28"/>
        </w:rPr>
        <w:t>овета;</w:t>
      </w:r>
    </w:p>
    <w:p w:rsidR="002A42F0" w:rsidRPr="002A42F0" w:rsidRDefault="004C2118" w:rsidP="002A4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87"/>
      <w:bookmarkEnd w:id="46"/>
      <w:r w:rsidRPr="004C2118">
        <w:rPr>
          <w:rFonts w:ascii="Times New Roman" w:hAnsi="Times New Roman" w:cs="Times New Roman"/>
          <w:sz w:val="28"/>
          <w:szCs w:val="28"/>
        </w:rPr>
        <w:t>6</w:t>
      </w:r>
      <w:r w:rsidR="002A42F0" w:rsidRPr="002A42F0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2A42F0" w:rsidRPr="002A4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2F0" w:rsidRPr="002A42F0">
        <w:rPr>
          <w:rFonts w:ascii="Times New Roman" w:hAnsi="Times New Roman" w:cs="Times New Roman"/>
          <w:sz w:val="28"/>
          <w:szCs w:val="28"/>
        </w:rPr>
        <w:t xml:space="preserve"> исполнением принятых на заседании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="002A42F0" w:rsidRPr="002A42F0">
        <w:rPr>
          <w:rFonts w:ascii="Times New Roman" w:hAnsi="Times New Roman" w:cs="Times New Roman"/>
          <w:sz w:val="28"/>
          <w:szCs w:val="28"/>
        </w:rPr>
        <w:t>овета решений;</w:t>
      </w:r>
    </w:p>
    <w:p w:rsidR="002A42F0" w:rsidRPr="002A42F0" w:rsidRDefault="004C2118" w:rsidP="002A4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88"/>
      <w:bookmarkEnd w:id="47"/>
      <w:r w:rsidRPr="004C2118">
        <w:rPr>
          <w:rFonts w:ascii="Times New Roman" w:hAnsi="Times New Roman" w:cs="Times New Roman"/>
          <w:sz w:val="28"/>
          <w:szCs w:val="28"/>
        </w:rPr>
        <w:t>7</w:t>
      </w:r>
      <w:r w:rsidR="002A42F0" w:rsidRPr="002A42F0">
        <w:rPr>
          <w:rFonts w:ascii="Times New Roman" w:hAnsi="Times New Roman" w:cs="Times New Roman"/>
          <w:sz w:val="28"/>
          <w:szCs w:val="28"/>
        </w:rPr>
        <w:t xml:space="preserve">) обеспечивает хранение протоколов заседаний </w:t>
      </w:r>
      <w:r w:rsidRPr="004C2118">
        <w:rPr>
          <w:rFonts w:ascii="Times New Roman" w:hAnsi="Times New Roman" w:cs="Times New Roman"/>
          <w:sz w:val="28"/>
          <w:szCs w:val="28"/>
        </w:rPr>
        <w:t>С</w:t>
      </w:r>
      <w:r w:rsidR="002A42F0" w:rsidRPr="002A42F0">
        <w:rPr>
          <w:rFonts w:ascii="Times New Roman" w:hAnsi="Times New Roman" w:cs="Times New Roman"/>
          <w:sz w:val="28"/>
          <w:szCs w:val="28"/>
        </w:rPr>
        <w:t>овета, протоколов регистрации результатов голосования, протоколов об итогах голосования.</w:t>
      </w:r>
    </w:p>
    <w:bookmarkEnd w:id="48"/>
    <w:p w:rsidR="003E1E14" w:rsidRPr="004C2118" w:rsidRDefault="002A42F0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18">
        <w:rPr>
          <w:rFonts w:ascii="Times New Roman" w:hAnsi="Times New Roman" w:cs="Times New Roman"/>
          <w:sz w:val="28"/>
          <w:szCs w:val="28"/>
        </w:rPr>
        <w:t xml:space="preserve">5.10. </w:t>
      </w:r>
      <w:r w:rsidR="006E36C3" w:rsidRPr="004C2118">
        <w:rPr>
          <w:rFonts w:ascii="Times New Roman" w:hAnsi="Times New Roman" w:cs="Times New Roman"/>
          <w:sz w:val="28"/>
          <w:szCs w:val="28"/>
        </w:rPr>
        <w:t>Члены Совета имеют право:</w:t>
      </w:r>
      <w:bookmarkEnd w:id="41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18"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4C2118">
        <w:rPr>
          <w:rFonts w:ascii="Times New Roman" w:hAnsi="Times New Roman" w:cs="Times New Roman"/>
          <w:sz w:val="28"/>
          <w:szCs w:val="28"/>
        </w:rPr>
        <w:t>участвовать в заседаниях Совета и голосовать по обсуждаемым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вопросам на равных правах;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Совета и по порядку его ведения;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предлагать кандидатуры экспертов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возглавлять рабочие группы или комиссии, формируемые Советом;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овета, не согласные с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6C3" w:rsidRPr="006E36C3">
        <w:rPr>
          <w:rFonts w:ascii="Times New Roman" w:hAnsi="Times New Roman" w:cs="Times New Roman"/>
          <w:sz w:val="28"/>
          <w:szCs w:val="28"/>
        </w:rPr>
        <w:t>овета, вправе изложить свое особое мнение, которое в обязательном порядке вносится в протокол заседания;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излагать свое мнение по обсуждаемым на заседании Совета вопросам, в том числе представлять свое мнение в письменной форме по рассматриваемым вопросам в случае невозможности личного участия в заседаниях Совета или свою позицию по решениям Совета в случае несогласия с ним, которое вносится в протокол заседания;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выступать на заседаниях Совета;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получать устную и письменную информацию о деятельности Совета;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</w:t>
      </w:r>
      <w:r w:rsidR="00646CAE">
        <w:rPr>
          <w:rFonts w:ascii="Times New Roman" w:hAnsi="Times New Roman" w:cs="Times New Roman"/>
          <w:sz w:val="28"/>
          <w:szCs w:val="28"/>
        </w:rPr>
        <w:t xml:space="preserve">Главой,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личного приема граждан;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выйти из состава Совета на основании письменного заявления, поданного на имя председателя Совета.</w:t>
      </w:r>
      <w:bookmarkStart w:id="49" w:name="sub_1035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C21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Совета обязаны:</w:t>
      </w:r>
      <w:bookmarkEnd w:id="49"/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принимать личное участие в заседаниях Совета, рабочих группах и комиссиях;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3E1E14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содействовать выполнению решений Совета;</w:t>
      </w:r>
    </w:p>
    <w:p w:rsidR="0018579E" w:rsidRDefault="003E1E14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выполнять по поручению Совета, председателя Совета принятые решения, информировать руководство Совета о ходе их выполнения;</w:t>
      </w:r>
    </w:p>
    <w:p w:rsidR="0018579E" w:rsidRDefault="0018579E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принимать активное участие в подготовке и обсуждении вопросов, рассматриваемых на заседаниях Совета;</w:t>
      </w:r>
    </w:p>
    <w:p w:rsidR="0018579E" w:rsidRDefault="0018579E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представлять свою позицию по результатам рассмотренных материалов при проведении заочного заседания Совета в установленный председателем Совета срок в письменной форме;</w:t>
      </w:r>
    </w:p>
    <w:p w:rsidR="0018579E" w:rsidRDefault="0018579E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знать и соблюдать предусмотренный настоящим Положением порядок работы Совета.</w:t>
      </w:r>
      <w:bookmarkStart w:id="50" w:name="sub_1036"/>
    </w:p>
    <w:p w:rsidR="006E36C3" w:rsidRPr="006E36C3" w:rsidRDefault="0018579E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C21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Совета не вправе делегировать свои полномочия другим лицам.</w:t>
      </w:r>
    </w:p>
    <w:bookmarkEnd w:id="50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18579E" w:rsidRDefault="0018579E" w:rsidP="001857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600"/>
      <w:r w:rsidRPr="0018579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E36C3" w:rsidRPr="0018579E">
        <w:rPr>
          <w:rFonts w:ascii="Times New Roman" w:hAnsi="Times New Roman" w:cs="Times New Roman"/>
          <w:color w:val="auto"/>
          <w:sz w:val="28"/>
          <w:szCs w:val="28"/>
        </w:rPr>
        <w:t>. Порядок деятельности Совета</w:t>
      </w:r>
    </w:p>
    <w:bookmarkEnd w:id="51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9"/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Порядок деятельности Совета и вопросы внутренней организации его работы определяются регламентом, утверждаемым Советом.</w:t>
      </w:r>
      <w:bookmarkStart w:id="53" w:name="sub_1040"/>
      <w:bookmarkEnd w:id="52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Первое заседание Совета проводится не позднее чем через месяц после утверждения его состава.</w:t>
      </w:r>
      <w:bookmarkStart w:id="54" w:name="sub_1041"/>
      <w:bookmarkEnd w:id="53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в соответствии с планом работы Совета на очередной календарный год, утвержденным Советом.</w:t>
      </w:r>
      <w:bookmarkEnd w:id="54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Проект плана работы готовится </w:t>
      </w:r>
      <w:r>
        <w:rPr>
          <w:rFonts w:ascii="Times New Roman" w:hAnsi="Times New Roman" w:cs="Times New Roman"/>
          <w:sz w:val="28"/>
          <w:szCs w:val="28"/>
        </w:rPr>
        <w:t>членом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председателя Совета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на основании предложений, поступивших от членов Совета,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до 20 декабря года, предшествующего плановому.</w:t>
      </w:r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Проект плана работы 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6E36C3" w:rsidRPr="006E36C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готовившем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плана работы,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председателем Совета и представляется для обсуждения и утверждения на заседание Совета.</w:t>
      </w:r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План работы Совета на очередной год утверждается на первом заседании Совета в соответствующем году.</w:t>
      </w:r>
      <w:bookmarkStart w:id="55" w:name="sub_1042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плане работы указываются сроки проведения заседаний (мероприятий), вопросы, запланированные к рассмотрению на заседаниях, организации и эксперты, ответственные за разработку и представление материалов к заседаниям, а также иная необходимая информация.</w:t>
      </w:r>
      <w:bookmarkStart w:id="56" w:name="sub_1043"/>
      <w:bookmarkEnd w:id="55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Совета являются заседания, которые проводятся не реже одного раза в полугодие.</w:t>
      </w:r>
      <w:bookmarkEnd w:id="56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 решению председателя Совета в случае необходимости может быть проведено внеочередное или заочное заседание Совета.</w:t>
      </w:r>
      <w:bookmarkStart w:id="57" w:name="sub_1044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открыто, на них могут приглашаться граждане, представители организаций, органов власти, средств массовой информации.</w:t>
      </w:r>
      <w:bookmarkEnd w:id="57"/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На заседаниях Совета может вестись аудио-, фото- и видеозапись.</w:t>
      </w:r>
      <w:bookmarkStart w:id="58" w:name="sub_1045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Заседания Совета проводит председатель Совета или заместитель председателя Совета по его указанию.</w:t>
      </w:r>
      <w:bookmarkEnd w:id="58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 случае присутствия на заседании Совета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заседание может вести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(по его усмотрению) в качестве сопредседателя.</w:t>
      </w:r>
      <w:bookmarkStart w:id="59" w:name="sub_1046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Члены Совета и эксперты, ответственные за подготовку материалов к заседанию Совета по запланированным к рассмотрению вопросам, не менее чем за 10 (десять) дней до даты проведения заседания Совета 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информационные и иные необходимые материалы, в том числе тезисы выступлений.</w:t>
      </w:r>
      <w:bookmarkStart w:id="60" w:name="sub_1047"/>
      <w:bookmarkEnd w:id="59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Материалы к заседанию Совета направляются членам Совета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или другим доступным средством связи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не менее чем за 5 (пять) дней до даты проведения заседания. В случае если материалы не могут быть направлены в электронном виде, членам Совета сообщается о возможности ознакомиться с материалами к заседанию Совета с указанием места, даты и времени для ознакомления.</w:t>
      </w:r>
      <w:bookmarkStart w:id="61" w:name="sub_1048"/>
      <w:bookmarkEnd w:id="60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14</w:t>
      </w:r>
      <w:r w:rsidR="006E36C3" w:rsidRPr="006E36C3">
        <w:rPr>
          <w:rFonts w:ascii="Times New Roman" w:hAnsi="Times New Roman" w:cs="Times New Roman"/>
          <w:sz w:val="28"/>
          <w:szCs w:val="28"/>
        </w:rPr>
        <w:t>. Решения Совета считаются правомочными при присутствии на нем не менее половины его членов.</w:t>
      </w:r>
      <w:bookmarkEnd w:id="61"/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Решения Совета по рассмотренным вопросам принимаются открытым голосованием простым большинством голосов от общего числа членов Совета, присутствующих на заседании Совета.</w:t>
      </w:r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При равенстве голосов председатель Совета имеет право решающего голоса.</w:t>
      </w:r>
      <w:bookmarkStart w:id="62" w:name="sub_1049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Совета оформляются протоколами его заседаний или решениями Совета.</w:t>
      </w:r>
      <w:bookmarkEnd w:id="62"/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Копия протокола заседания Совета или решения Совета направляется </w:t>
      </w:r>
      <w:r w:rsidR="0091537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63" w:name="sub_1050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Совета доводятся до сведения заинтересованных лиц в виде выписки из протокола заседания Совета, решения Совета либо иным способом по решению председателя Совета.</w:t>
      </w:r>
      <w:bookmarkStart w:id="64" w:name="sub_1051"/>
      <w:bookmarkEnd w:id="63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на заочном заседании Совета принимаются путем опроса членов Совета на основании материалов, направленных членам Совета.</w:t>
      </w:r>
      <w:bookmarkStart w:id="65" w:name="sub_1052"/>
      <w:bookmarkEnd w:id="64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Член Совета обязан предоставить свою позицию по результатам рассмотренных материалов в установленный председателем Совета срок, который не должен составлять менее 3 (трех) рабочих дней.</w:t>
      </w:r>
      <w:bookmarkStart w:id="66" w:name="sub_1053"/>
      <w:bookmarkEnd w:id="65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Мнение члена Совета, полученное по истечении установленного срока, учитывается только в том случае, если оно было получено до подготовки и утверждения итогового документа по результатам проведения заочного голосования.</w:t>
      </w:r>
      <w:bookmarkStart w:id="67" w:name="sub_1054"/>
      <w:bookmarkEnd w:id="66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Обмен информацией и материалами в случае проведения заочного голосования осуществляется способами, обеспечивающими оперативное получение информации (электронная почта, направление по факсу, представление нарочно и т.п.).</w:t>
      </w:r>
      <w:bookmarkStart w:id="68" w:name="sub_1055"/>
      <w:bookmarkEnd w:id="67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Для осуществления Советом своих функций в целях подготовки вопросов к слушанию и обсуждению на заседаниях Совета члены Совета могут объединяться в</w:t>
      </w:r>
      <w:r w:rsidR="004C2118">
        <w:rPr>
          <w:rFonts w:ascii="Times New Roman" w:hAnsi="Times New Roman" w:cs="Times New Roman"/>
          <w:sz w:val="28"/>
          <w:szCs w:val="28"/>
        </w:rPr>
        <w:t xml:space="preserve">о </w:t>
      </w:r>
      <w:r w:rsidR="006E36C3" w:rsidRPr="006E36C3">
        <w:rPr>
          <w:rFonts w:ascii="Times New Roman" w:hAnsi="Times New Roman" w:cs="Times New Roman"/>
          <w:sz w:val="28"/>
          <w:szCs w:val="28"/>
        </w:rPr>
        <w:t>временные рабочие группы или комиссии, привлекать к подготовке материалов экспертов, не входящих в состав Совета.</w:t>
      </w:r>
      <w:bookmarkStart w:id="69" w:name="sub_1056"/>
      <w:bookmarkEnd w:id="68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Рабочие группы и комиссии являются </w:t>
      </w:r>
      <w:r w:rsidR="00D06EAE">
        <w:rPr>
          <w:rFonts w:ascii="Times New Roman" w:hAnsi="Times New Roman" w:cs="Times New Roman"/>
          <w:sz w:val="28"/>
          <w:szCs w:val="28"/>
        </w:rPr>
        <w:t xml:space="preserve">временными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рабочими органами Совета. Общий состав каждой рабочей группы или комиссии не может превышать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членов, из которых более половины должны быть членами Совета, включая руководителя рабочей или экспертной группы.</w:t>
      </w:r>
      <w:bookmarkEnd w:id="69"/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В состав рабочих групп или комиссий </w:t>
      </w:r>
      <w:r w:rsidR="00D06EA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E36C3">
        <w:rPr>
          <w:rFonts w:ascii="Times New Roman" w:hAnsi="Times New Roman" w:cs="Times New Roman"/>
          <w:sz w:val="28"/>
          <w:szCs w:val="28"/>
        </w:rPr>
        <w:t>вход</w:t>
      </w:r>
      <w:r w:rsidR="00D06EAE">
        <w:rPr>
          <w:rFonts w:ascii="Times New Roman" w:hAnsi="Times New Roman" w:cs="Times New Roman"/>
          <w:sz w:val="28"/>
          <w:szCs w:val="28"/>
        </w:rPr>
        <w:t>ить</w:t>
      </w:r>
      <w:r w:rsidRPr="006E36C3">
        <w:rPr>
          <w:rFonts w:ascii="Times New Roman" w:hAnsi="Times New Roman" w:cs="Times New Roman"/>
          <w:sz w:val="28"/>
          <w:szCs w:val="28"/>
        </w:rPr>
        <w:t xml:space="preserve"> эксперты, в том числе </w:t>
      </w:r>
      <w:r w:rsidR="0091537F">
        <w:rPr>
          <w:rFonts w:ascii="Times New Roman" w:hAnsi="Times New Roman" w:cs="Times New Roman"/>
          <w:sz w:val="28"/>
          <w:szCs w:val="28"/>
        </w:rPr>
        <w:t>муниципальные</w:t>
      </w:r>
      <w:r w:rsidRPr="006E36C3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91537F"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91537F">
        <w:rPr>
          <w:rFonts w:ascii="Times New Roman" w:hAnsi="Times New Roman" w:cs="Times New Roman"/>
          <w:sz w:val="28"/>
          <w:szCs w:val="28"/>
        </w:rPr>
        <w:t>Главой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70" w:name="sub_1057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Руководители рабочих групп и комиссий избираются на первом организационном заседании рабочей или экспертной группы.</w:t>
      </w:r>
      <w:bookmarkEnd w:id="70"/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Руководство рабочей группой или комиссией могут осуществлять только члены Совета. Каждый член Совета может быть руководителем только одной рабочей группы или комиссии.</w:t>
      </w:r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Рабочие группы и комиссии осуществляют свою деятельность на основании </w:t>
      </w:r>
      <w:r w:rsidR="00D06EAE">
        <w:rPr>
          <w:rFonts w:ascii="Times New Roman" w:hAnsi="Times New Roman" w:cs="Times New Roman"/>
          <w:sz w:val="28"/>
          <w:szCs w:val="28"/>
        </w:rPr>
        <w:t>решения Совета</w:t>
      </w:r>
      <w:r w:rsidRPr="006E36C3">
        <w:rPr>
          <w:rFonts w:ascii="Times New Roman" w:hAnsi="Times New Roman" w:cs="Times New Roman"/>
          <w:sz w:val="28"/>
          <w:szCs w:val="28"/>
        </w:rPr>
        <w:t xml:space="preserve">, </w:t>
      </w:r>
      <w:r w:rsidR="00D06EAE">
        <w:rPr>
          <w:rFonts w:ascii="Times New Roman" w:hAnsi="Times New Roman" w:cs="Times New Roman"/>
          <w:sz w:val="28"/>
          <w:szCs w:val="28"/>
        </w:rPr>
        <w:t xml:space="preserve">и плана работы Совета </w:t>
      </w:r>
      <w:r w:rsidRPr="006E36C3">
        <w:rPr>
          <w:rFonts w:ascii="Times New Roman" w:hAnsi="Times New Roman" w:cs="Times New Roman"/>
          <w:sz w:val="28"/>
          <w:szCs w:val="28"/>
        </w:rPr>
        <w:t>формируем</w:t>
      </w:r>
      <w:r w:rsidR="00D06EAE">
        <w:rPr>
          <w:rFonts w:ascii="Times New Roman" w:hAnsi="Times New Roman" w:cs="Times New Roman"/>
          <w:sz w:val="28"/>
          <w:szCs w:val="28"/>
        </w:rPr>
        <w:t>ого</w:t>
      </w:r>
      <w:r w:rsidRPr="006E36C3">
        <w:rPr>
          <w:rFonts w:ascii="Times New Roman" w:hAnsi="Times New Roman" w:cs="Times New Roman"/>
          <w:sz w:val="28"/>
          <w:szCs w:val="28"/>
        </w:rPr>
        <w:t xml:space="preserve"> с учетом предложений членов Совета, членов рабочей группы или комиссии, </w:t>
      </w:r>
      <w:r w:rsidR="0091537F">
        <w:rPr>
          <w:rFonts w:ascii="Times New Roman" w:hAnsi="Times New Roman" w:cs="Times New Roman"/>
          <w:sz w:val="28"/>
          <w:szCs w:val="28"/>
        </w:rPr>
        <w:t>Главы</w:t>
      </w:r>
      <w:r w:rsidRPr="006E36C3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91537F">
        <w:rPr>
          <w:rFonts w:ascii="Times New Roman" w:hAnsi="Times New Roman" w:cs="Times New Roman"/>
          <w:sz w:val="28"/>
          <w:szCs w:val="28"/>
        </w:rPr>
        <w:t>отраслевых подразделений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58"/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24</w:t>
      </w:r>
      <w:r w:rsidR="006E36C3" w:rsidRPr="006E36C3">
        <w:rPr>
          <w:rFonts w:ascii="Times New Roman" w:hAnsi="Times New Roman" w:cs="Times New Roman"/>
          <w:sz w:val="28"/>
          <w:szCs w:val="28"/>
        </w:rPr>
        <w:t>. В целях обеспечения эффективности деятельности рабочей группы или комиссии решение о количестве, наименованиях создаваемых групп принимается Советом с учетом предложений.</w:t>
      </w:r>
      <w:bookmarkEnd w:id="71"/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Общее количество одновременно функционирующих рабочих групп или комиссий не может превышать числа</w:t>
      </w:r>
      <w:r w:rsidR="0091537F">
        <w:rPr>
          <w:rFonts w:ascii="Times New Roman" w:hAnsi="Times New Roman" w:cs="Times New Roman"/>
          <w:sz w:val="28"/>
          <w:szCs w:val="28"/>
        </w:rPr>
        <w:t xml:space="preserve"> отраслевых подразделений Администрации</w:t>
      </w:r>
      <w:r w:rsidR="0091537F" w:rsidRPr="006E36C3">
        <w:rPr>
          <w:rFonts w:ascii="Times New Roman" w:hAnsi="Times New Roman" w:cs="Times New Roman"/>
          <w:sz w:val="28"/>
          <w:szCs w:val="28"/>
        </w:rPr>
        <w:t>.</w:t>
      </w:r>
    </w:p>
    <w:p w:rsidR="004A2725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Каждая рабочая группа и комиссия создается на срок,</w:t>
      </w:r>
      <w:r w:rsidR="00D06EAE">
        <w:rPr>
          <w:rFonts w:ascii="Times New Roman" w:hAnsi="Times New Roman" w:cs="Times New Roman"/>
          <w:sz w:val="28"/>
          <w:szCs w:val="28"/>
        </w:rPr>
        <w:t xml:space="preserve"> необходимый для решения поставленных задач временной рабочей группе.</w:t>
      </w:r>
      <w:r w:rsidR="004A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7F" w:rsidRDefault="006E36C3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Закрепление заместителей </w:t>
      </w:r>
      <w:r w:rsidR="0091537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, других руководителей и </w:t>
      </w:r>
      <w:r w:rsidR="0091537F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для тематического руководства и участия в деятельности рабочих групп и комиссий осуществляется решениями </w:t>
      </w:r>
      <w:r w:rsidR="0091537F"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72" w:name="sub_1059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6C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Руководители рабочих групп и комиссий, по предварительному согласованию с председателем Совета, для решения возложенных на них задач имеют право:</w:t>
      </w:r>
      <w:bookmarkEnd w:id="72"/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>
        <w:rPr>
          <w:rFonts w:ascii="Times New Roman" w:hAnsi="Times New Roman" w:cs="Times New Roman"/>
          <w:sz w:val="28"/>
          <w:szCs w:val="28"/>
        </w:rPr>
        <w:t>отраслевые подразделения 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запрашивать у них, в установленном порядке, необходимую информацию для использования ее в работе;</w:t>
      </w:r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иных органов государственной власти и местного самоуправления, представителей науки, бизнеса и общественных организаций;</w:t>
      </w:r>
    </w:p>
    <w:p w:rsidR="0091537F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привлекать экспертов для исследования вопросов в сфере деятельности рабочей и экспертной группы;</w:t>
      </w:r>
    </w:p>
    <w:p w:rsidR="0081615B" w:rsidRDefault="0091537F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семинарах, конференциях,</w:t>
      </w:r>
      <w:r w:rsidR="0081615B">
        <w:rPr>
          <w:rFonts w:ascii="Times New Roman" w:hAnsi="Times New Roman" w:cs="Times New Roman"/>
          <w:sz w:val="28"/>
          <w:szCs w:val="28"/>
        </w:rPr>
        <w:t xml:space="preserve"> круглых столах,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дискуссионных клубах, форумах и прочее по вопросам деятельности рабочих и экспертных групп.</w:t>
      </w:r>
      <w:bookmarkStart w:id="73" w:name="sub_1060"/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Руководитель рабочей группы или комиссии:</w:t>
      </w:r>
      <w:bookmarkEnd w:id="73"/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взаимодействие и координацию деятельности членов рабочей или экспертной группы;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формирует состав группы из членов Совета, план работы </w:t>
      </w:r>
      <w:r w:rsidR="00D7317E">
        <w:rPr>
          <w:rFonts w:ascii="Times New Roman" w:hAnsi="Times New Roman" w:cs="Times New Roman"/>
          <w:sz w:val="28"/>
          <w:szCs w:val="28"/>
        </w:rPr>
        <w:t>рабочей группы 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повестку</w:t>
      </w:r>
      <w:r w:rsidR="00D7317E">
        <w:rPr>
          <w:rFonts w:ascii="Times New Roman" w:hAnsi="Times New Roman" w:cs="Times New Roman"/>
          <w:sz w:val="28"/>
          <w:szCs w:val="28"/>
        </w:rPr>
        <w:t xml:space="preserve">, </w:t>
      </w:r>
      <w:r w:rsidR="006E36C3" w:rsidRPr="006E36C3">
        <w:rPr>
          <w:rFonts w:ascii="Times New Roman" w:hAnsi="Times New Roman" w:cs="Times New Roman"/>
          <w:sz w:val="28"/>
          <w:szCs w:val="28"/>
        </w:rPr>
        <w:t>ведет заседание рабочей группы или комиссии;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состав и план работы рабочей группы или комиссии, для представления председателю Совета, а также для опубликования на </w:t>
      </w:r>
      <w:hyperlink r:id="rId15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представляет на рассмотрение или утверждение на заседании Совета решения, принятые рабочей или экспертной группы;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решает организационные вопросы по проведению заседаний рабочей или экспертной группы;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 членами рабочей или экспертной группы по вопросам организации и проведения заседаний;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организует и обеспечивает ведение протоколов заседаний рабочей или экспертной группы;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решает вопросы текущей деятельности рабочей или экспертной группы.</w:t>
      </w:r>
      <w:bookmarkStart w:id="74" w:name="sub_1061"/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рабочей или экспертной группы:</w:t>
      </w:r>
      <w:bookmarkEnd w:id="74"/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принимают участие в заседаниях рабочей группы или комиссии, подготовке соответствующих документов и материалов;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вправе выступать на заседаниях рабочей группы или комиссии с докладами, сообщениями и т.п.;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принимают решения по вопросам, рассматриваемым на заседаниях рабочей группы или комиссии, в том числе участвуют при их рассмотрении на заседании Совета;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вправе в любое время выйти из ее состава по собственной инициативе, уведомив об этом руководителя рабочей или экспертной группы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Совета в письменной форме.</w:t>
      </w:r>
      <w:bookmarkStart w:id="75" w:name="sub_1062"/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36C3" w:rsidRPr="006E36C3">
        <w:rPr>
          <w:rFonts w:ascii="Times New Roman" w:hAnsi="Times New Roman" w:cs="Times New Roman"/>
          <w:sz w:val="28"/>
          <w:szCs w:val="28"/>
        </w:rPr>
        <w:t xml:space="preserve">Руководитель и члены рабочей группы или комиссии, равно как и члены Совета, не могут подписывать от имени Совета и его структурных подразделений любые внешние документы, выступать от имени Совета на семинарах, конференциях, дискуссиях и т.п., вступать от имени Совета в какие-либо переговоры с российскими и иностранными юридическими и физическими лицами, а также представлять иным образом интересы Совета в </w:t>
      </w:r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="006E36C3" w:rsidRPr="006E36C3">
        <w:rPr>
          <w:rFonts w:ascii="Times New Roman" w:hAnsi="Times New Roman" w:cs="Times New Roman"/>
          <w:sz w:val="28"/>
          <w:szCs w:val="28"/>
        </w:rPr>
        <w:t>организациях без получения на то специальной доверенности Совета, оформленной в установленном порядке.</w:t>
      </w:r>
      <w:bookmarkStart w:id="76" w:name="sub_1063"/>
      <w:bookmarkEnd w:id="75"/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Заседания рабочей группы или комиссии п</w:t>
      </w:r>
      <w:r w:rsidR="00D7317E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bookmarkEnd w:id="76"/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Заседание рабочей группы или комиссии считается правомочным, если на нем присутствует не менее половины ее членов.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Решения рабочей группы или комиссии принимаются простым большинством голосов от числа присутствующих на заседании членов и оформляются протоколом рабочей группы или комиссии, подписываются руководителем рабочей группы или комиссии.</w:t>
      </w:r>
    </w:p>
    <w:p w:rsidR="0081615B" w:rsidRDefault="0081615B" w:rsidP="00A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Материалы заседаний рабочей группы или комиссии направляются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. Протоколы, решения рабочей группы или комиссии могут быть опубликованы на </w:t>
      </w:r>
      <w:hyperlink r:id="rId16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bookmarkStart w:id="77" w:name="sub_1064"/>
    </w:p>
    <w:bookmarkEnd w:id="77"/>
    <w:p w:rsidR="006E36C3" w:rsidRPr="006E36C3" w:rsidRDefault="006E36C3" w:rsidP="006E36C3"/>
    <w:sectPr w:rsidR="006E36C3" w:rsidRPr="006E36C3" w:rsidSect="00A55296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C"/>
    <w:rsid w:val="0018579E"/>
    <w:rsid w:val="002A42F0"/>
    <w:rsid w:val="003354C9"/>
    <w:rsid w:val="003404C1"/>
    <w:rsid w:val="00364E67"/>
    <w:rsid w:val="003E1E14"/>
    <w:rsid w:val="00404BE0"/>
    <w:rsid w:val="004A2725"/>
    <w:rsid w:val="004B3692"/>
    <w:rsid w:val="004C2118"/>
    <w:rsid w:val="00646CAE"/>
    <w:rsid w:val="006E36C3"/>
    <w:rsid w:val="00704D74"/>
    <w:rsid w:val="008036B5"/>
    <w:rsid w:val="0081615B"/>
    <w:rsid w:val="00871D96"/>
    <w:rsid w:val="0091537F"/>
    <w:rsid w:val="0093136F"/>
    <w:rsid w:val="009D4C28"/>
    <w:rsid w:val="00A55296"/>
    <w:rsid w:val="00AC755C"/>
    <w:rsid w:val="00B0073A"/>
    <w:rsid w:val="00B25426"/>
    <w:rsid w:val="00B81B1A"/>
    <w:rsid w:val="00BA07A7"/>
    <w:rsid w:val="00C829DA"/>
    <w:rsid w:val="00D06EAE"/>
    <w:rsid w:val="00D7317E"/>
    <w:rsid w:val="00DE2804"/>
    <w:rsid w:val="00E07649"/>
    <w:rsid w:val="00E71E2F"/>
    <w:rsid w:val="00E82DB7"/>
    <w:rsid w:val="00EE68F2"/>
    <w:rsid w:val="00EF0DC0"/>
    <w:rsid w:val="00F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8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F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8F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EE6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6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6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8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8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F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8F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EE6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6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6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8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890941.20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1380656.0" TargetMode="External"/><Relationship Id="rId12" Type="http://schemas.openxmlformats.org/officeDocument/2006/relationships/hyperlink" Target="garantF1://890941.20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90941.20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90941.2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010" TargetMode="External"/><Relationship Id="rId10" Type="http://schemas.openxmlformats.org/officeDocument/2006/relationships/hyperlink" Target="garantF1://12039493.7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010" TargetMode="External"/><Relationship Id="rId14" Type="http://schemas.openxmlformats.org/officeDocument/2006/relationships/hyperlink" Target="garantF1://12025178.11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8B93-07FA-4E75-A3E7-9B1452F3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ПлатовЮрий</dc:creator>
  <cp:lastModifiedBy>ИвановаНаталья</cp:lastModifiedBy>
  <cp:revision>2</cp:revision>
  <cp:lastPrinted>2015-06-03T23:53:00Z</cp:lastPrinted>
  <dcterms:created xsi:type="dcterms:W3CDTF">2015-06-03T23:58:00Z</dcterms:created>
  <dcterms:modified xsi:type="dcterms:W3CDTF">2015-06-03T23:58:00Z</dcterms:modified>
</cp:coreProperties>
</file>