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8" w:rsidRPr="0046265B" w:rsidRDefault="005971F1" w:rsidP="00DB0CDC">
      <w:pPr>
        <w:spacing w:before="120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noProof/>
          <w:sz w:val="22"/>
          <w:szCs w:val="22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>МАГАДАНСКАЯ</w:t>
      </w:r>
    </w:p>
    <w:p w:rsidR="00C75228" w:rsidRPr="0046265B" w:rsidRDefault="00C75228" w:rsidP="00DB0CDC">
      <w:pPr>
        <w:spacing w:before="120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>ТРАНСПОРТНАЯ ПРОКУРАТУРА</w:t>
      </w:r>
    </w:p>
    <w:p w:rsidR="00C75228" w:rsidRPr="0046265B" w:rsidRDefault="001F127B" w:rsidP="00C75228">
      <w:pPr>
        <w:spacing w:before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i w:val="0"/>
          <w:sz w:val="22"/>
          <w:szCs w:val="22"/>
          <w:lang w:val="ru-RU"/>
        </w:rPr>
        <w:t xml:space="preserve">                       ул. Набережная реки </w:t>
      </w:r>
      <w:proofErr w:type="spellStart"/>
      <w:r w:rsidRPr="0046265B">
        <w:rPr>
          <w:rFonts w:ascii="Times New Roman" w:hAnsi="Times New Roman"/>
          <w:i w:val="0"/>
          <w:sz w:val="22"/>
          <w:szCs w:val="22"/>
          <w:lang w:val="ru-RU"/>
        </w:rPr>
        <w:t>Магаданки</w:t>
      </w:r>
      <w:proofErr w:type="spellEnd"/>
      <w:r w:rsidRPr="0046265B">
        <w:rPr>
          <w:rFonts w:ascii="Times New Roman" w:hAnsi="Times New Roman"/>
          <w:i w:val="0"/>
          <w:sz w:val="22"/>
          <w:szCs w:val="22"/>
          <w:lang w:val="ru-RU"/>
        </w:rPr>
        <w:t>, 7, г. Магадан</w:t>
      </w:r>
      <w:r w:rsidR="006235F2" w:rsidRPr="0046265B">
        <w:rPr>
          <w:rFonts w:ascii="Times New Roman" w:hAnsi="Times New Roman"/>
          <w:i w:val="0"/>
          <w:sz w:val="22"/>
          <w:szCs w:val="22"/>
          <w:lang w:val="ru-RU"/>
        </w:rPr>
        <w:t>, тел. 624183</w:t>
      </w:r>
    </w:p>
    <w:p w:rsidR="00FB072A" w:rsidRPr="0046265B" w:rsidRDefault="00FB072A" w:rsidP="00915285">
      <w:pPr>
        <w:spacing w:before="12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915285" w:rsidRPr="0046265B" w:rsidRDefault="00915285" w:rsidP="00915285">
      <w:pPr>
        <w:spacing w:before="12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ПРЕСС-РЕЛИЗ </w:t>
      </w:r>
    </w:p>
    <w:p w:rsidR="00CF189E" w:rsidRPr="0046265B" w:rsidRDefault="00CF189E" w:rsidP="005971F1">
      <w:pPr>
        <w:jc w:val="center"/>
        <w:rPr>
          <w:rFonts w:ascii="Times New Roman" w:hAnsi="Times New Roman"/>
          <w:b/>
          <w:i w:val="0"/>
          <w:color w:val="000000"/>
          <w:sz w:val="22"/>
          <w:szCs w:val="22"/>
          <w:shd w:val="clear" w:color="auto" w:fill="FFFFFF"/>
          <w:lang w:val="ru-RU"/>
        </w:rPr>
      </w:pPr>
    </w:p>
    <w:p w:rsidR="000872F1" w:rsidRPr="0046265B" w:rsidRDefault="00F4415C" w:rsidP="000872F1">
      <w:pPr>
        <w:ind w:firstLine="709"/>
        <w:jc w:val="both"/>
        <w:rPr>
          <w:sz w:val="22"/>
          <w:szCs w:val="22"/>
          <w:lang w:val="ru-RU"/>
        </w:rPr>
      </w:pPr>
      <w:r w:rsidRPr="0046265B">
        <w:rPr>
          <w:rStyle w:val="aa"/>
          <w:rFonts w:ascii="Times New Roman" w:hAnsi="Times New Roman"/>
          <w:i w:val="0"/>
          <w:sz w:val="22"/>
          <w:szCs w:val="22"/>
          <w:lang w:val="ru-RU"/>
        </w:rPr>
        <w:t xml:space="preserve">  </w:t>
      </w:r>
    </w:p>
    <w:p w:rsidR="003F66F5" w:rsidRPr="0046265B" w:rsidRDefault="007C3E4A" w:rsidP="003F66F5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46265B">
        <w:rPr>
          <w:rFonts w:ascii="pt sans" w:hAnsi="pt sans"/>
          <w:color w:val="000000"/>
          <w:sz w:val="22"/>
          <w:szCs w:val="22"/>
        </w:rPr>
        <w:tab/>
      </w:r>
      <w:r w:rsidR="003F66F5" w:rsidRPr="0046265B">
        <w:rPr>
          <w:rFonts w:asciiTheme="minorHAnsi" w:hAnsiTheme="minorHAnsi"/>
          <w:b/>
          <w:sz w:val="22"/>
          <w:szCs w:val="22"/>
        </w:rPr>
        <w:t xml:space="preserve">Магаданская </w:t>
      </w:r>
      <w:r w:rsidR="007B1818" w:rsidRPr="0046265B">
        <w:rPr>
          <w:rFonts w:asciiTheme="minorHAnsi" w:hAnsiTheme="minorHAnsi"/>
          <w:b/>
          <w:bCs/>
          <w:sz w:val="22"/>
          <w:szCs w:val="22"/>
        </w:rPr>
        <w:t>транспортн</w:t>
      </w:r>
      <w:r w:rsidR="003F66F5" w:rsidRPr="0046265B">
        <w:rPr>
          <w:rFonts w:asciiTheme="minorHAnsi" w:hAnsiTheme="minorHAnsi"/>
          <w:b/>
          <w:bCs/>
          <w:sz w:val="22"/>
          <w:szCs w:val="22"/>
        </w:rPr>
        <w:t xml:space="preserve">ая </w:t>
      </w:r>
      <w:r w:rsidR="007B1818" w:rsidRPr="0046265B">
        <w:rPr>
          <w:rFonts w:asciiTheme="minorHAnsi" w:hAnsiTheme="minorHAnsi"/>
          <w:b/>
          <w:bCs/>
          <w:sz w:val="22"/>
          <w:szCs w:val="22"/>
        </w:rPr>
        <w:t>прокур</w:t>
      </w:r>
      <w:r w:rsidR="003F66F5" w:rsidRPr="0046265B">
        <w:rPr>
          <w:rFonts w:asciiTheme="minorHAnsi" w:hAnsiTheme="minorHAnsi"/>
          <w:b/>
          <w:bCs/>
          <w:sz w:val="22"/>
          <w:szCs w:val="22"/>
        </w:rPr>
        <w:t xml:space="preserve">атура </w:t>
      </w:r>
      <w:r w:rsidR="003F66F5" w:rsidRPr="0046265B">
        <w:rPr>
          <w:rFonts w:asciiTheme="minorHAnsi" w:hAnsiTheme="minorHAnsi"/>
          <w:b/>
          <w:sz w:val="22"/>
          <w:szCs w:val="22"/>
        </w:rPr>
        <w:t>разъясняет изменения законодательства в части регистрации пассажиров на авиарейс</w:t>
      </w:r>
    </w:p>
    <w:p w:rsidR="003F66F5" w:rsidRPr="0046265B" w:rsidRDefault="003F66F5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52635"/>
          <w:sz w:val="22"/>
          <w:szCs w:val="22"/>
        </w:rPr>
      </w:pPr>
      <w:r w:rsidRPr="0046265B">
        <w:rPr>
          <w:rFonts w:asciiTheme="minorHAnsi" w:hAnsiTheme="minorHAnsi"/>
          <w:color w:val="052635"/>
          <w:sz w:val="22"/>
          <w:szCs w:val="22"/>
        </w:rPr>
        <w:tab/>
      </w:r>
    </w:p>
    <w:p w:rsidR="003F66F5" w:rsidRPr="0046265B" w:rsidRDefault="003F66F5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52635"/>
          <w:sz w:val="22"/>
          <w:szCs w:val="22"/>
        </w:rPr>
      </w:pPr>
      <w:r w:rsidRPr="0046265B">
        <w:rPr>
          <w:rFonts w:asciiTheme="minorHAnsi" w:hAnsiTheme="minorHAnsi"/>
          <w:color w:val="052635"/>
          <w:sz w:val="22"/>
          <w:szCs w:val="22"/>
        </w:rPr>
        <w:tab/>
      </w:r>
      <w:proofErr w:type="gramStart"/>
      <w:r w:rsidRPr="0046265B">
        <w:rPr>
          <w:rFonts w:asciiTheme="minorHAnsi" w:hAnsiTheme="minorHAnsi"/>
          <w:color w:val="052635"/>
          <w:sz w:val="22"/>
          <w:szCs w:val="22"/>
        </w:rPr>
        <w:t>Приказом Министерства транспорта Российской Федерации от 14.01.2019 № 7 внесены изменения в 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утвержденные приказом Министерства транспорта Российской Федерации от 28.06.2007 № 82, в части регистрации пассажиров на авиарейс и использования посадочного талона, оформленного в электронном виде.</w:t>
      </w:r>
      <w:proofErr w:type="gramEnd"/>
    </w:p>
    <w:p w:rsidR="003F66F5" w:rsidRPr="0046265B" w:rsidRDefault="003F66F5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52635"/>
          <w:sz w:val="22"/>
          <w:szCs w:val="22"/>
        </w:rPr>
      </w:pPr>
      <w:r w:rsidRPr="0046265B">
        <w:rPr>
          <w:rFonts w:asciiTheme="minorHAnsi" w:hAnsiTheme="minorHAnsi"/>
          <w:color w:val="052635"/>
          <w:sz w:val="22"/>
          <w:szCs w:val="22"/>
        </w:rPr>
        <w:tab/>
        <w:t>Новый порядок определил упрощенную процедуру регистрации и имеет преимущества, позволяющие сократить время процедуры регистрации и посадки. В силу п. 77 Правил для перевозки пассажира, багажа перевозчик обеспечивает проведение регистрации пассажиров и оформления багажа. Регистрация пассажиров может проводиться на сайте перевозчика в информационно-телекоммуникационной сети «Интернет», позволяющем пассажиру самостоятельно осуществить регистрацию с предоставлением пассажиру посадочного талона в электронном виде, в аэропорту или в пунктах регистрации, расположенных за пределами аэропорта.</w:t>
      </w:r>
    </w:p>
    <w:p w:rsidR="003F66F5" w:rsidRPr="0046265B" w:rsidRDefault="003F66F5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52635"/>
          <w:sz w:val="22"/>
          <w:szCs w:val="22"/>
        </w:rPr>
      </w:pPr>
      <w:r w:rsidRPr="0046265B">
        <w:rPr>
          <w:rFonts w:asciiTheme="minorHAnsi" w:hAnsiTheme="minorHAnsi"/>
          <w:color w:val="052635"/>
          <w:sz w:val="22"/>
          <w:szCs w:val="22"/>
        </w:rPr>
        <w:tab/>
        <w:t>Согласно п. 84 Правил при регистрации в электронной форме посадочный талон пассажира оформляется в электронном виде и направляется пассажиру. При этом пассажиру по его выбору перевозчиком предоставляется право:</w:t>
      </w:r>
    </w:p>
    <w:p w:rsidR="003F66F5" w:rsidRPr="0046265B" w:rsidRDefault="003F66F5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52635"/>
          <w:sz w:val="22"/>
          <w:szCs w:val="22"/>
        </w:rPr>
      </w:pPr>
      <w:r w:rsidRPr="0046265B">
        <w:rPr>
          <w:rFonts w:asciiTheme="minorHAnsi" w:hAnsiTheme="minorHAnsi"/>
          <w:color w:val="052635"/>
          <w:sz w:val="22"/>
          <w:szCs w:val="22"/>
        </w:rPr>
        <w:t xml:space="preserve">· </w:t>
      </w:r>
      <w:r w:rsidR="00E23FB4" w:rsidRPr="0046265B">
        <w:rPr>
          <w:rFonts w:asciiTheme="minorHAnsi" w:hAnsiTheme="minorHAnsi"/>
          <w:color w:val="052635"/>
          <w:sz w:val="22"/>
          <w:szCs w:val="22"/>
        </w:rPr>
        <w:t xml:space="preserve">  </w:t>
      </w:r>
      <w:r w:rsidRPr="0046265B">
        <w:rPr>
          <w:rFonts w:asciiTheme="minorHAnsi" w:hAnsiTheme="minorHAnsi"/>
          <w:color w:val="052635"/>
          <w:sz w:val="22"/>
          <w:szCs w:val="22"/>
        </w:rPr>
        <w:t>распечатать посадочный талон самостоятельно;</w:t>
      </w:r>
    </w:p>
    <w:p w:rsidR="003F66F5" w:rsidRPr="0046265B" w:rsidRDefault="003F66F5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52635"/>
          <w:sz w:val="22"/>
          <w:szCs w:val="22"/>
        </w:rPr>
      </w:pPr>
      <w:r w:rsidRPr="0046265B">
        <w:rPr>
          <w:rFonts w:asciiTheme="minorHAnsi" w:hAnsiTheme="minorHAnsi"/>
          <w:color w:val="052635"/>
          <w:sz w:val="22"/>
          <w:szCs w:val="22"/>
        </w:rPr>
        <w:t xml:space="preserve">· получить посадочный талон, оформленный на бумажном носителе, в аэропорту или в пунктах регистрации, </w:t>
      </w:r>
      <w:proofErr w:type="gramStart"/>
      <w:r w:rsidRPr="0046265B">
        <w:rPr>
          <w:rFonts w:asciiTheme="minorHAnsi" w:hAnsiTheme="minorHAnsi"/>
          <w:color w:val="052635"/>
          <w:sz w:val="22"/>
          <w:szCs w:val="22"/>
        </w:rPr>
        <w:t>расположенных</w:t>
      </w:r>
      <w:proofErr w:type="gramEnd"/>
      <w:r w:rsidRPr="0046265B">
        <w:rPr>
          <w:rFonts w:asciiTheme="minorHAnsi" w:hAnsiTheme="minorHAnsi"/>
          <w:color w:val="052635"/>
          <w:sz w:val="22"/>
          <w:szCs w:val="22"/>
        </w:rPr>
        <w:t xml:space="preserve"> за пределами аэропорта;</w:t>
      </w:r>
    </w:p>
    <w:p w:rsidR="003F66F5" w:rsidRPr="0046265B" w:rsidRDefault="003F66F5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52635"/>
          <w:sz w:val="22"/>
          <w:szCs w:val="22"/>
        </w:rPr>
      </w:pPr>
      <w:r w:rsidRPr="0046265B">
        <w:rPr>
          <w:rFonts w:asciiTheme="minorHAnsi" w:hAnsiTheme="minorHAnsi"/>
          <w:color w:val="052635"/>
          <w:sz w:val="22"/>
          <w:szCs w:val="22"/>
        </w:rPr>
        <w:t xml:space="preserve">· </w:t>
      </w:r>
      <w:r w:rsidR="00E23FB4" w:rsidRPr="0046265B">
        <w:rPr>
          <w:rFonts w:asciiTheme="minorHAnsi" w:hAnsiTheme="minorHAnsi"/>
          <w:color w:val="052635"/>
          <w:sz w:val="22"/>
          <w:szCs w:val="22"/>
        </w:rPr>
        <w:t xml:space="preserve">  </w:t>
      </w:r>
      <w:r w:rsidRPr="0046265B">
        <w:rPr>
          <w:rFonts w:asciiTheme="minorHAnsi" w:hAnsiTheme="minorHAnsi"/>
          <w:color w:val="052635"/>
          <w:sz w:val="22"/>
          <w:szCs w:val="22"/>
        </w:rPr>
        <w:t>использовать посадочный талон, оформленный в электронном виде.</w:t>
      </w:r>
    </w:p>
    <w:p w:rsidR="003F66F5" w:rsidRPr="0046265B" w:rsidRDefault="00E23FB4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52635"/>
          <w:sz w:val="22"/>
          <w:szCs w:val="22"/>
        </w:rPr>
      </w:pPr>
      <w:r w:rsidRPr="0046265B">
        <w:rPr>
          <w:rFonts w:asciiTheme="minorHAnsi" w:hAnsiTheme="minorHAnsi"/>
          <w:color w:val="052635"/>
          <w:sz w:val="22"/>
          <w:szCs w:val="22"/>
        </w:rPr>
        <w:tab/>
      </w:r>
      <w:r w:rsidR="003F66F5" w:rsidRPr="0046265B">
        <w:rPr>
          <w:rFonts w:asciiTheme="minorHAnsi" w:hAnsiTheme="minorHAnsi"/>
          <w:color w:val="052635"/>
          <w:sz w:val="22"/>
          <w:szCs w:val="22"/>
        </w:rPr>
        <w:t>Необходимо иметь в виду, что использование посадочного талона, оформленного в электронном виде, возможно при наличии в аэропорту информационной системы, включающей в себя электронную базу данных досмотра, и устройства, сканирующего штриховой код, содержащийся в посадочном талоне, оформленном в электронном виде.</w:t>
      </w:r>
    </w:p>
    <w:p w:rsidR="003F66F5" w:rsidRPr="0046265B" w:rsidRDefault="00E23FB4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52635"/>
          <w:sz w:val="22"/>
          <w:szCs w:val="22"/>
        </w:rPr>
      </w:pPr>
      <w:r w:rsidRPr="0046265B">
        <w:rPr>
          <w:rFonts w:asciiTheme="minorHAnsi" w:hAnsiTheme="minorHAnsi"/>
          <w:color w:val="052635"/>
          <w:sz w:val="22"/>
          <w:szCs w:val="22"/>
        </w:rPr>
        <w:tab/>
      </w:r>
      <w:r w:rsidR="003F66F5" w:rsidRPr="0046265B">
        <w:rPr>
          <w:rFonts w:asciiTheme="minorHAnsi" w:hAnsiTheme="minorHAnsi"/>
          <w:color w:val="052635"/>
          <w:sz w:val="22"/>
          <w:szCs w:val="22"/>
        </w:rPr>
        <w:t xml:space="preserve">Перевозчик обязан предоставить пассажиру информацию о возможности использования в аэропорту посадочного талона, оформленного в электронном виде, и (или) </w:t>
      </w:r>
      <w:proofErr w:type="gramStart"/>
      <w:r w:rsidR="003F66F5" w:rsidRPr="0046265B">
        <w:rPr>
          <w:rFonts w:asciiTheme="minorHAnsi" w:hAnsiTheme="minorHAnsi"/>
          <w:color w:val="052635"/>
          <w:sz w:val="22"/>
          <w:szCs w:val="22"/>
        </w:rPr>
        <w:t>разместить</w:t>
      </w:r>
      <w:proofErr w:type="gramEnd"/>
      <w:r w:rsidR="003F66F5" w:rsidRPr="0046265B">
        <w:rPr>
          <w:rFonts w:asciiTheme="minorHAnsi" w:hAnsiTheme="minorHAnsi"/>
          <w:color w:val="052635"/>
          <w:sz w:val="22"/>
          <w:szCs w:val="22"/>
        </w:rPr>
        <w:t xml:space="preserve"> указанную информацию на интернет-сайте перевозчика.</w:t>
      </w:r>
    </w:p>
    <w:p w:rsidR="003F66F5" w:rsidRDefault="00E23FB4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52635"/>
          <w:sz w:val="22"/>
          <w:szCs w:val="22"/>
        </w:rPr>
      </w:pPr>
      <w:r w:rsidRPr="0046265B">
        <w:rPr>
          <w:rFonts w:asciiTheme="minorHAnsi" w:hAnsiTheme="minorHAnsi"/>
          <w:color w:val="052635"/>
          <w:sz w:val="22"/>
          <w:szCs w:val="22"/>
        </w:rPr>
        <w:tab/>
      </w:r>
      <w:r w:rsidR="003F66F5" w:rsidRPr="0046265B">
        <w:rPr>
          <w:rFonts w:asciiTheme="minorHAnsi" w:hAnsiTheme="minorHAnsi"/>
          <w:color w:val="052635"/>
          <w:sz w:val="22"/>
          <w:szCs w:val="22"/>
        </w:rPr>
        <w:t>Информация о возможности использования в аэропорту посадочного талона, оформленного в электронном виде, предоставляется обслуживающей организацией в аэропорту, а также на официальном сайте аэропорта (при его наличии).</w:t>
      </w:r>
    </w:p>
    <w:p w:rsidR="00DB0CDC" w:rsidRDefault="00DB0CDC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52635"/>
          <w:sz w:val="22"/>
          <w:szCs w:val="22"/>
        </w:rPr>
      </w:pPr>
    </w:p>
    <w:p w:rsidR="00DB0CDC" w:rsidRPr="00DB0CDC" w:rsidRDefault="00DB0CDC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52635"/>
          <w:sz w:val="22"/>
          <w:szCs w:val="22"/>
        </w:rPr>
      </w:pPr>
      <w:r>
        <w:rPr>
          <w:rFonts w:asciiTheme="minorHAnsi" w:hAnsiTheme="minorHAnsi"/>
          <w:color w:val="052635"/>
          <w:sz w:val="22"/>
          <w:szCs w:val="22"/>
        </w:rPr>
        <w:tab/>
      </w:r>
      <w:r w:rsidRPr="00DB0CDC">
        <w:rPr>
          <w:rFonts w:asciiTheme="minorHAnsi" w:hAnsiTheme="minorHAnsi"/>
          <w:b/>
          <w:color w:val="052635"/>
          <w:sz w:val="22"/>
          <w:szCs w:val="22"/>
        </w:rPr>
        <w:t xml:space="preserve">В настоящее время </w:t>
      </w:r>
      <w:r w:rsidR="00AB7265">
        <w:rPr>
          <w:rFonts w:asciiTheme="minorHAnsi" w:hAnsiTheme="minorHAnsi"/>
          <w:b/>
          <w:color w:val="052635"/>
          <w:sz w:val="22"/>
          <w:szCs w:val="22"/>
        </w:rPr>
        <w:t xml:space="preserve">в Чукотском автономном округе </w:t>
      </w:r>
      <w:r w:rsidRPr="00DB0CDC">
        <w:rPr>
          <w:rFonts w:asciiTheme="minorHAnsi" w:hAnsiTheme="minorHAnsi"/>
          <w:b/>
          <w:color w:val="052635"/>
          <w:sz w:val="22"/>
          <w:szCs w:val="22"/>
        </w:rPr>
        <w:t xml:space="preserve">информационной системой, включающей в себя электронную базу данных досмотра и устройств, сканирующих штриховой код, содержащийся в </w:t>
      </w:r>
      <w:proofErr w:type="gramStart"/>
      <w:r w:rsidRPr="00DB0CDC">
        <w:rPr>
          <w:rFonts w:asciiTheme="minorHAnsi" w:hAnsiTheme="minorHAnsi"/>
          <w:b/>
          <w:color w:val="052635"/>
          <w:sz w:val="22"/>
          <w:szCs w:val="22"/>
        </w:rPr>
        <w:t>посадочном талоне, оформленном в электронном виде оборудован</w:t>
      </w:r>
      <w:proofErr w:type="gramEnd"/>
      <w:r w:rsidRPr="00DB0CDC">
        <w:rPr>
          <w:rFonts w:asciiTheme="minorHAnsi" w:hAnsiTheme="minorHAnsi"/>
          <w:b/>
          <w:color w:val="052635"/>
          <w:sz w:val="22"/>
          <w:szCs w:val="22"/>
        </w:rPr>
        <w:t xml:space="preserve"> только аэропорт Анадырь (Угольный).  </w:t>
      </w:r>
    </w:p>
    <w:p w:rsidR="00DB0CDC" w:rsidRPr="00DB0CDC" w:rsidRDefault="00DB0CDC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52635"/>
          <w:sz w:val="22"/>
          <w:szCs w:val="22"/>
        </w:rPr>
      </w:pPr>
      <w:r w:rsidRPr="00DB0CDC">
        <w:rPr>
          <w:rFonts w:asciiTheme="minorHAnsi" w:hAnsiTheme="minorHAnsi"/>
          <w:b/>
          <w:color w:val="052635"/>
          <w:sz w:val="22"/>
          <w:szCs w:val="22"/>
        </w:rPr>
        <w:tab/>
        <w:t>В остальных аэропортах ФКП «Аэропорты Чукотки» данная информационная система планируется к установке в 2020 году.</w:t>
      </w:r>
    </w:p>
    <w:p w:rsidR="00DB0CDC" w:rsidRPr="0046265B" w:rsidRDefault="00DB0CDC" w:rsidP="003F66F5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52635"/>
          <w:sz w:val="22"/>
          <w:szCs w:val="22"/>
        </w:rPr>
      </w:pPr>
    </w:p>
    <w:p w:rsidR="00E55E65" w:rsidRPr="0046265B" w:rsidRDefault="00207450" w:rsidP="00E55E65">
      <w:pPr>
        <w:pStyle w:val="a6"/>
        <w:shd w:val="clear" w:color="auto" w:fill="FFFFFF"/>
        <w:rPr>
          <w:b/>
          <w:sz w:val="22"/>
          <w:szCs w:val="22"/>
        </w:rPr>
      </w:pPr>
      <w:r w:rsidRPr="0046265B">
        <w:rPr>
          <w:b/>
          <w:sz w:val="22"/>
          <w:szCs w:val="22"/>
        </w:rPr>
        <w:tab/>
      </w:r>
      <w:r w:rsidR="00E55E65" w:rsidRPr="0046265B">
        <w:rPr>
          <w:b/>
          <w:sz w:val="22"/>
          <w:szCs w:val="22"/>
        </w:rPr>
        <w:t>При цитировании или перепечатке текста ссылка на Магаданскую транспортную прокуратуру обязательна!</w:t>
      </w:r>
    </w:p>
    <w:p w:rsidR="00DE2A58" w:rsidRPr="000C3BE5" w:rsidRDefault="00DE2A58" w:rsidP="00D52396">
      <w:pPr>
        <w:tabs>
          <w:tab w:val="left" w:pos="1358"/>
        </w:tabs>
        <w:spacing w:before="1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DE2A58" w:rsidRPr="000C3BE5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EF" w:rsidRDefault="00933BEF">
      <w:r>
        <w:separator/>
      </w:r>
    </w:p>
  </w:endnote>
  <w:endnote w:type="continuationSeparator" w:id="0">
    <w:p w:rsidR="00933BEF" w:rsidRDefault="0093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EF" w:rsidRDefault="00933BEF">
      <w:r>
        <w:separator/>
      </w:r>
    </w:p>
  </w:footnote>
  <w:footnote w:type="continuationSeparator" w:id="0">
    <w:p w:rsidR="00933BEF" w:rsidRDefault="00933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4079"/>
    <w:multiLevelType w:val="multilevel"/>
    <w:tmpl w:val="5BAA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77E"/>
    <w:rsid w:val="00071CC6"/>
    <w:rsid w:val="000745DA"/>
    <w:rsid w:val="000746BF"/>
    <w:rsid w:val="000854B6"/>
    <w:rsid w:val="000872F1"/>
    <w:rsid w:val="000878FC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0498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A386A"/>
    <w:rsid w:val="001A5A04"/>
    <w:rsid w:val="001B1CB6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07450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61FD1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596C"/>
    <w:rsid w:val="002C68CC"/>
    <w:rsid w:val="002D4FBE"/>
    <w:rsid w:val="002D5FA1"/>
    <w:rsid w:val="002E67D2"/>
    <w:rsid w:val="002F05E5"/>
    <w:rsid w:val="002F3564"/>
    <w:rsid w:val="002F4D49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4545B"/>
    <w:rsid w:val="003509E5"/>
    <w:rsid w:val="003567C3"/>
    <w:rsid w:val="00360DD0"/>
    <w:rsid w:val="00361F13"/>
    <w:rsid w:val="00362D9D"/>
    <w:rsid w:val="0037034C"/>
    <w:rsid w:val="003737AC"/>
    <w:rsid w:val="00376201"/>
    <w:rsid w:val="00376B81"/>
    <w:rsid w:val="00377033"/>
    <w:rsid w:val="00383F2E"/>
    <w:rsid w:val="00385020"/>
    <w:rsid w:val="00385472"/>
    <w:rsid w:val="003856AB"/>
    <w:rsid w:val="00386013"/>
    <w:rsid w:val="00391EC8"/>
    <w:rsid w:val="0039357A"/>
    <w:rsid w:val="003958A1"/>
    <w:rsid w:val="0039639F"/>
    <w:rsid w:val="00396934"/>
    <w:rsid w:val="003A15EA"/>
    <w:rsid w:val="003A316F"/>
    <w:rsid w:val="003B32AD"/>
    <w:rsid w:val="003B577E"/>
    <w:rsid w:val="003D3FEF"/>
    <w:rsid w:val="003D5D67"/>
    <w:rsid w:val="003E5BC7"/>
    <w:rsid w:val="003E6CE3"/>
    <w:rsid w:val="003F1675"/>
    <w:rsid w:val="003F66F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4533"/>
    <w:rsid w:val="004570E0"/>
    <w:rsid w:val="0046005E"/>
    <w:rsid w:val="0046265B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E10B9"/>
    <w:rsid w:val="004E3179"/>
    <w:rsid w:val="004F45B5"/>
    <w:rsid w:val="004F4BD4"/>
    <w:rsid w:val="00501F29"/>
    <w:rsid w:val="00505BD1"/>
    <w:rsid w:val="005125EE"/>
    <w:rsid w:val="00512B26"/>
    <w:rsid w:val="005149CD"/>
    <w:rsid w:val="005216C8"/>
    <w:rsid w:val="005304D5"/>
    <w:rsid w:val="00530611"/>
    <w:rsid w:val="005323B7"/>
    <w:rsid w:val="00532AB7"/>
    <w:rsid w:val="00534FE3"/>
    <w:rsid w:val="005351A3"/>
    <w:rsid w:val="005461DC"/>
    <w:rsid w:val="00555603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A5748"/>
    <w:rsid w:val="005A5BC2"/>
    <w:rsid w:val="005A622F"/>
    <w:rsid w:val="005B4D09"/>
    <w:rsid w:val="005B780E"/>
    <w:rsid w:val="005C5438"/>
    <w:rsid w:val="005C55A3"/>
    <w:rsid w:val="005D1AA3"/>
    <w:rsid w:val="005D5502"/>
    <w:rsid w:val="005E3E26"/>
    <w:rsid w:val="006018C0"/>
    <w:rsid w:val="00602D93"/>
    <w:rsid w:val="00604FF5"/>
    <w:rsid w:val="00615940"/>
    <w:rsid w:val="006235F2"/>
    <w:rsid w:val="00635389"/>
    <w:rsid w:val="00653E91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B598C"/>
    <w:rsid w:val="006B5CD3"/>
    <w:rsid w:val="006B6450"/>
    <w:rsid w:val="006B6990"/>
    <w:rsid w:val="006B7FD9"/>
    <w:rsid w:val="006C27EE"/>
    <w:rsid w:val="006C697C"/>
    <w:rsid w:val="006D1D6A"/>
    <w:rsid w:val="006D4007"/>
    <w:rsid w:val="006D416F"/>
    <w:rsid w:val="006E16C9"/>
    <w:rsid w:val="006E514D"/>
    <w:rsid w:val="006F431D"/>
    <w:rsid w:val="006F44E3"/>
    <w:rsid w:val="006F4C72"/>
    <w:rsid w:val="006F75BB"/>
    <w:rsid w:val="00713890"/>
    <w:rsid w:val="00716E0B"/>
    <w:rsid w:val="007251B7"/>
    <w:rsid w:val="00726134"/>
    <w:rsid w:val="00726759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1818"/>
    <w:rsid w:val="007B30D4"/>
    <w:rsid w:val="007B3704"/>
    <w:rsid w:val="007B7AB1"/>
    <w:rsid w:val="007C3E4A"/>
    <w:rsid w:val="007C5F29"/>
    <w:rsid w:val="007D1A62"/>
    <w:rsid w:val="007D71C8"/>
    <w:rsid w:val="007E4F43"/>
    <w:rsid w:val="007E5523"/>
    <w:rsid w:val="007F307B"/>
    <w:rsid w:val="007F7C01"/>
    <w:rsid w:val="00804039"/>
    <w:rsid w:val="00810423"/>
    <w:rsid w:val="008109F3"/>
    <w:rsid w:val="008123AC"/>
    <w:rsid w:val="00814E33"/>
    <w:rsid w:val="00820223"/>
    <w:rsid w:val="00823149"/>
    <w:rsid w:val="0082797F"/>
    <w:rsid w:val="00833313"/>
    <w:rsid w:val="0083397E"/>
    <w:rsid w:val="00840D8E"/>
    <w:rsid w:val="00855B3F"/>
    <w:rsid w:val="00870BF9"/>
    <w:rsid w:val="0087157B"/>
    <w:rsid w:val="00880873"/>
    <w:rsid w:val="00886710"/>
    <w:rsid w:val="00894DAC"/>
    <w:rsid w:val="008A2BC2"/>
    <w:rsid w:val="008A4257"/>
    <w:rsid w:val="008A4260"/>
    <w:rsid w:val="008A6D8B"/>
    <w:rsid w:val="008B3450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3BEF"/>
    <w:rsid w:val="00936ED5"/>
    <w:rsid w:val="00940ADC"/>
    <w:rsid w:val="0094131F"/>
    <w:rsid w:val="00943605"/>
    <w:rsid w:val="00943FD0"/>
    <w:rsid w:val="00947723"/>
    <w:rsid w:val="00954278"/>
    <w:rsid w:val="00967476"/>
    <w:rsid w:val="009775B3"/>
    <w:rsid w:val="00980A38"/>
    <w:rsid w:val="00982337"/>
    <w:rsid w:val="0098293D"/>
    <w:rsid w:val="00982EC3"/>
    <w:rsid w:val="00985875"/>
    <w:rsid w:val="00985C85"/>
    <w:rsid w:val="00990DAF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73AF"/>
    <w:rsid w:val="00A71BC2"/>
    <w:rsid w:val="00A8284D"/>
    <w:rsid w:val="00A86E04"/>
    <w:rsid w:val="00A86EB0"/>
    <w:rsid w:val="00A8729D"/>
    <w:rsid w:val="00AA573C"/>
    <w:rsid w:val="00AB083D"/>
    <w:rsid w:val="00AB6861"/>
    <w:rsid w:val="00AB70B0"/>
    <w:rsid w:val="00AB7265"/>
    <w:rsid w:val="00AD0434"/>
    <w:rsid w:val="00AE3353"/>
    <w:rsid w:val="00B018B8"/>
    <w:rsid w:val="00B02BBE"/>
    <w:rsid w:val="00B043F5"/>
    <w:rsid w:val="00B1032F"/>
    <w:rsid w:val="00B10672"/>
    <w:rsid w:val="00B12E52"/>
    <w:rsid w:val="00B16096"/>
    <w:rsid w:val="00B26D1C"/>
    <w:rsid w:val="00B303DC"/>
    <w:rsid w:val="00B3523F"/>
    <w:rsid w:val="00B50BE4"/>
    <w:rsid w:val="00B564BA"/>
    <w:rsid w:val="00B56BAC"/>
    <w:rsid w:val="00B63BF2"/>
    <w:rsid w:val="00B66FAB"/>
    <w:rsid w:val="00B96309"/>
    <w:rsid w:val="00BA6E7F"/>
    <w:rsid w:val="00BB3966"/>
    <w:rsid w:val="00BB4898"/>
    <w:rsid w:val="00BB5480"/>
    <w:rsid w:val="00BB65B4"/>
    <w:rsid w:val="00BD14ED"/>
    <w:rsid w:val="00BF0694"/>
    <w:rsid w:val="00BF22F4"/>
    <w:rsid w:val="00BF3F09"/>
    <w:rsid w:val="00BF584E"/>
    <w:rsid w:val="00BF5963"/>
    <w:rsid w:val="00C06D29"/>
    <w:rsid w:val="00C225BD"/>
    <w:rsid w:val="00C258C1"/>
    <w:rsid w:val="00C32244"/>
    <w:rsid w:val="00C35A5B"/>
    <w:rsid w:val="00C440DC"/>
    <w:rsid w:val="00C516F9"/>
    <w:rsid w:val="00C63B2E"/>
    <w:rsid w:val="00C66C3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C77A2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58A"/>
    <w:rsid w:val="00D259DE"/>
    <w:rsid w:val="00D33E91"/>
    <w:rsid w:val="00D344BF"/>
    <w:rsid w:val="00D42CF9"/>
    <w:rsid w:val="00D5041C"/>
    <w:rsid w:val="00D505AC"/>
    <w:rsid w:val="00D521EF"/>
    <w:rsid w:val="00D52396"/>
    <w:rsid w:val="00D55580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0CDC"/>
    <w:rsid w:val="00DB20D4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F3A11"/>
    <w:rsid w:val="00DF77E2"/>
    <w:rsid w:val="00E00BD8"/>
    <w:rsid w:val="00E07E22"/>
    <w:rsid w:val="00E23FB4"/>
    <w:rsid w:val="00E25B52"/>
    <w:rsid w:val="00E2691B"/>
    <w:rsid w:val="00E332E3"/>
    <w:rsid w:val="00E34BA9"/>
    <w:rsid w:val="00E37CF3"/>
    <w:rsid w:val="00E55E65"/>
    <w:rsid w:val="00E56A14"/>
    <w:rsid w:val="00E64892"/>
    <w:rsid w:val="00E677CB"/>
    <w:rsid w:val="00E702E7"/>
    <w:rsid w:val="00E727B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63E8"/>
    <w:rsid w:val="00EE75E3"/>
    <w:rsid w:val="00EF06D2"/>
    <w:rsid w:val="00EF1DD2"/>
    <w:rsid w:val="00EF3A8B"/>
    <w:rsid w:val="00EF3DFC"/>
    <w:rsid w:val="00F019B7"/>
    <w:rsid w:val="00F05EE1"/>
    <w:rsid w:val="00F066E8"/>
    <w:rsid w:val="00F14458"/>
    <w:rsid w:val="00F146C7"/>
    <w:rsid w:val="00F15C5E"/>
    <w:rsid w:val="00F27433"/>
    <w:rsid w:val="00F34DC6"/>
    <w:rsid w:val="00F36755"/>
    <w:rsid w:val="00F4415C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971B6"/>
    <w:rsid w:val="00FA1F40"/>
    <w:rsid w:val="00FB072A"/>
    <w:rsid w:val="00FB0B60"/>
    <w:rsid w:val="00FB54CE"/>
    <w:rsid w:val="00FB6E47"/>
    <w:rsid w:val="00FC234D"/>
    <w:rsid w:val="00FD2D6C"/>
    <w:rsid w:val="00FE71A7"/>
    <w:rsid w:val="00FF0807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F6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views">
    <w:name w:val="views"/>
    <w:basedOn w:val="a0"/>
    <w:rsid w:val="007C3E4A"/>
  </w:style>
  <w:style w:type="character" w:customStyle="1" w:styleId="ya-share2">
    <w:name w:val="ya-share2"/>
    <w:basedOn w:val="a0"/>
    <w:rsid w:val="007C3E4A"/>
  </w:style>
  <w:style w:type="character" w:customStyle="1" w:styleId="ya-share2counter">
    <w:name w:val="ya-share2__counter"/>
    <w:basedOn w:val="a0"/>
    <w:rsid w:val="007C3E4A"/>
  </w:style>
  <w:style w:type="paragraph" w:styleId="ac">
    <w:name w:val="Balloon Text"/>
    <w:basedOn w:val="a"/>
    <w:link w:val="ad"/>
    <w:rsid w:val="007C3E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3E4A"/>
    <w:rPr>
      <w:rFonts w:ascii="Tahoma" w:eastAsia="Calibri" w:hAnsi="Tahoma" w:cs="Tahoma"/>
      <w:i/>
      <w:sz w:val="16"/>
      <w:szCs w:val="16"/>
      <w:lang w:val="en-GB"/>
    </w:rPr>
  </w:style>
  <w:style w:type="character" w:customStyle="1" w:styleId="FontStyle37">
    <w:name w:val="Font Style37"/>
    <w:rsid w:val="000872F1"/>
    <w:rPr>
      <w:rFonts w:ascii="Times New Roman" w:hAnsi="Times New Roman" w:cs="Times New Roman"/>
      <w:sz w:val="26"/>
      <w:szCs w:val="26"/>
    </w:rPr>
  </w:style>
  <w:style w:type="paragraph" w:customStyle="1" w:styleId="db9fe9049761426654245bb2dd862eecmsonormal">
    <w:name w:val="db9fe9049761426654245bb2dd862eecmsonormal"/>
    <w:basedOn w:val="a"/>
    <w:rsid w:val="007B181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3F66F5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77">
              <w:marLeft w:val="0"/>
              <w:marRight w:val="267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2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3024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RePack by SPecialiST</cp:lastModifiedBy>
  <cp:revision>2</cp:revision>
  <cp:lastPrinted>2019-06-04T21:57:00Z</cp:lastPrinted>
  <dcterms:created xsi:type="dcterms:W3CDTF">2019-06-05T03:50:00Z</dcterms:created>
  <dcterms:modified xsi:type="dcterms:W3CDTF">2019-06-05T03:50:00Z</dcterms:modified>
</cp:coreProperties>
</file>