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C28" w:rsidRPr="001F127B" w:rsidRDefault="005971F1" w:rsidP="00505BD1">
      <w:pPr>
        <w:spacing w:before="120"/>
        <w:jc w:val="center"/>
        <w:rPr>
          <w:rFonts w:ascii="Times New Roman" w:hAnsi="Times New Roman"/>
          <w:b/>
          <w:i w:val="0"/>
          <w:sz w:val="36"/>
          <w:szCs w:val="36"/>
          <w:lang w:val="ru-RU"/>
        </w:rPr>
      </w:pPr>
      <w:r>
        <w:rPr>
          <w:noProof/>
          <w:sz w:val="36"/>
          <w:szCs w:val="36"/>
          <w:lang w:val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-228600</wp:posOffset>
            </wp:positionV>
            <wp:extent cx="1360805" cy="1318260"/>
            <wp:effectExtent l="19050" t="0" r="0" b="0"/>
            <wp:wrapNone/>
            <wp:docPr id="3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805" cy="1318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F127B">
        <w:rPr>
          <w:rFonts w:ascii="Times New Roman" w:hAnsi="Times New Roman"/>
          <w:b/>
          <w:i w:val="0"/>
          <w:sz w:val="36"/>
          <w:szCs w:val="36"/>
          <w:lang w:val="ru-RU"/>
        </w:rPr>
        <w:t xml:space="preserve">             </w:t>
      </w:r>
      <w:r w:rsidR="00D90F90">
        <w:rPr>
          <w:rFonts w:ascii="Times New Roman" w:hAnsi="Times New Roman"/>
          <w:b/>
          <w:i w:val="0"/>
          <w:sz w:val="36"/>
          <w:szCs w:val="36"/>
          <w:lang w:val="ru-RU"/>
        </w:rPr>
        <w:t xml:space="preserve">  </w:t>
      </w:r>
      <w:r w:rsidR="001F127B">
        <w:rPr>
          <w:rFonts w:ascii="Times New Roman" w:hAnsi="Times New Roman"/>
          <w:b/>
          <w:i w:val="0"/>
          <w:sz w:val="36"/>
          <w:szCs w:val="36"/>
          <w:lang w:val="ru-RU"/>
        </w:rPr>
        <w:t xml:space="preserve"> </w:t>
      </w:r>
      <w:r w:rsidR="001F127B" w:rsidRPr="001F127B">
        <w:rPr>
          <w:rFonts w:ascii="Times New Roman" w:hAnsi="Times New Roman"/>
          <w:b/>
          <w:i w:val="0"/>
          <w:sz w:val="36"/>
          <w:szCs w:val="36"/>
          <w:lang w:val="ru-RU"/>
        </w:rPr>
        <w:t>МАГАДАНСКАЯ</w:t>
      </w:r>
    </w:p>
    <w:p w:rsidR="00C75228" w:rsidRDefault="00C75228" w:rsidP="002C68CC">
      <w:pPr>
        <w:spacing w:before="120"/>
        <w:jc w:val="both"/>
        <w:rPr>
          <w:rFonts w:ascii="Times New Roman" w:hAnsi="Times New Roman"/>
          <w:b/>
          <w:i w:val="0"/>
          <w:sz w:val="36"/>
          <w:szCs w:val="36"/>
          <w:lang w:val="ru-RU"/>
        </w:rPr>
      </w:pPr>
      <w:r w:rsidRPr="00C75228">
        <w:rPr>
          <w:rFonts w:ascii="Times New Roman" w:hAnsi="Times New Roman"/>
          <w:b/>
          <w:i w:val="0"/>
          <w:sz w:val="36"/>
          <w:szCs w:val="36"/>
          <w:lang w:val="ru-RU"/>
        </w:rPr>
        <w:t xml:space="preserve">  </w:t>
      </w:r>
      <w:r>
        <w:rPr>
          <w:rFonts w:ascii="Times New Roman" w:hAnsi="Times New Roman"/>
          <w:b/>
          <w:i w:val="0"/>
          <w:sz w:val="36"/>
          <w:szCs w:val="36"/>
          <w:lang w:val="ru-RU"/>
        </w:rPr>
        <w:t xml:space="preserve">                         </w:t>
      </w:r>
      <w:r w:rsidRPr="00C75228">
        <w:rPr>
          <w:rFonts w:ascii="Times New Roman" w:hAnsi="Times New Roman"/>
          <w:b/>
          <w:i w:val="0"/>
          <w:sz w:val="36"/>
          <w:szCs w:val="36"/>
          <w:lang w:val="ru-RU"/>
        </w:rPr>
        <w:t>ТРАНСПОРТНАЯ ПРОКУРАТУРА</w:t>
      </w:r>
    </w:p>
    <w:p w:rsidR="00C75228" w:rsidRPr="001F127B" w:rsidRDefault="001F127B" w:rsidP="00C75228">
      <w:pPr>
        <w:spacing w:before="120"/>
        <w:jc w:val="center"/>
        <w:rPr>
          <w:rFonts w:ascii="Times New Roman" w:hAnsi="Times New Roman"/>
          <w:i w:val="0"/>
          <w:szCs w:val="24"/>
          <w:lang w:val="ru-RU"/>
        </w:rPr>
      </w:pPr>
      <w:r>
        <w:rPr>
          <w:rFonts w:ascii="Times New Roman" w:hAnsi="Times New Roman"/>
          <w:i w:val="0"/>
          <w:szCs w:val="24"/>
          <w:lang w:val="ru-RU"/>
        </w:rPr>
        <w:t xml:space="preserve">                       у</w:t>
      </w:r>
      <w:r w:rsidRPr="001F127B">
        <w:rPr>
          <w:rFonts w:ascii="Times New Roman" w:hAnsi="Times New Roman"/>
          <w:i w:val="0"/>
          <w:szCs w:val="24"/>
          <w:lang w:val="ru-RU"/>
        </w:rPr>
        <w:t>л. Набережная реки Магаданки, 7, г. Магадан</w:t>
      </w:r>
      <w:r w:rsidR="006235F2">
        <w:rPr>
          <w:rFonts w:ascii="Times New Roman" w:hAnsi="Times New Roman"/>
          <w:i w:val="0"/>
          <w:szCs w:val="24"/>
          <w:lang w:val="ru-RU"/>
        </w:rPr>
        <w:t>, тел. 624183</w:t>
      </w:r>
    </w:p>
    <w:p w:rsidR="00CF189E" w:rsidRPr="00712A77" w:rsidRDefault="00CF189E" w:rsidP="005971F1">
      <w:pPr>
        <w:jc w:val="center"/>
        <w:rPr>
          <w:rFonts w:ascii="Times New Roman" w:hAnsi="Times New Roman"/>
          <w:b/>
          <w:i w:val="0"/>
          <w:color w:val="000000"/>
          <w:sz w:val="28"/>
          <w:szCs w:val="28"/>
          <w:shd w:val="clear" w:color="auto" w:fill="FFFFFF"/>
          <w:lang w:val="ru-RU"/>
        </w:rPr>
      </w:pPr>
    </w:p>
    <w:p w:rsidR="003520DE" w:rsidRDefault="003520DE" w:rsidP="003520DE">
      <w:pPr>
        <w:pStyle w:val="db9fe9049761426654245bb2dd862eecmsonormal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146FD2" w:rsidRDefault="00146FD2" w:rsidP="005F7E29">
      <w:pPr>
        <w:pStyle w:val="db9fe9049761426654245bb2dd862eecmsonormal"/>
        <w:shd w:val="clear" w:color="auto" w:fill="FFFFFF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 w:rsidRPr="005F7E29">
        <w:rPr>
          <w:bCs/>
          <w:sz w:val="28"/>
          <w:szCs w:val="28"/>
        </w:rPr>
        <w:t xml:space="preserve">В связи с Международным днем борьбы с коррупцией – 9 декабря, </w:t>
      </w:r>
      <w:r w:rsidR="003520DE" w:rsidRPr="005F7E29">
        <w:rPr>
          <w:bCs/>
          <w:sz w:val="28"/>
          <w:szCs w:val="28"/>
        </w:rPr>
        <w:t>Магаданская транспортная прокуратура разъясняет</w:t>
      </w:r>
      <w:r w:rsidRPr="005F7E29">
        <w:rPr>
          <w:bCs/>
          <w:sz w:val="28"/>
          <w:szCs w:val="28"/>
        </w:rPr>
        <w:t>, что деятельность по предупреждению коррупции в организации должна носить системный и последовательный подход.</w:t>
      </w:r>
    </w:p>
    <w:p w:rsidR="008E082E" w:rsidRPr="005F7E29" w:rsidRDefault="008E082E" w:rsidP="008E082E">
      <w:pPr>
        <w:pStyle w:val="db9fe9049761426654245bb2dd862eecmsonormal"/>
        <w:shd w:val="clear" w:color="auto" w:fill="FFFFFF"/>
        <w:spacing w:before="0" w:beforeAutospacing="0" w:after="0" w:afterAutospacing="0" w:line="240" w:lineRule="exact"/>
        <w:ind w:firstLine="709"/>
        <w:jc w:val="both"/>
        <w:rPr>
          <w:bCs/>
          <w:sz w:val="28"/>
          <w:szCs w:val="28"/>
        </w:rPr>
      </w:pPr>
      <w:bookmarkStart w:id="0" w:name="_GoBack"/>
      <w:bookmarkEnd w:id="0"/>
    </w:p>
    <w:p w:rsidR="00146FD2" w:rsidRPr="005F7E29" w:rsidRDefault="00146FD2" w:rsidP="005F7E29">
      <w:pPr>
        <w:pStyle w:val="db9fe9049761426654245bb2dd862eecmsonormal"/>
        <w:shd w:val="clear" w:color="auto" w:fill="FFFFFF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 w:rsidRPr="005F7E29">
        <w:rPr>
          <w:bCs/>
          <w:sz w:val="28"/>
          <w:szCs w:val="28"/>
        </w:rPr>
        <w:t xml:space="preserve">В соответствии со ст. 13.3 </w:t>
      </w:r>
      <w:r w:rsidR="003520DE" w:rsidRPr="005F7E29">
        <w:rPr>
          <w:bCs/>
          <w:sz w:val="28"/>
          <w:szCs w:val="28"/>
        </w:rPr>
        <w:t xml:space="preserve"> </w:t>
      </w:r>
      <w:r w:rsidRPr="005F7E29">
        <w:rPr>
          <w:bCs/>
          <w:sz w:val="28"/>
          <w:szCs w:val="28"/>
        </w:rPr>
        <w:t>Федерального закона от 25.12.2008 № 273-ФЗ «О противодействии коррупции» организации обязаны разрабатывать и принимать меры по предупреждению коррупции.</w:t>
      </w:r>
    </w:p>
    <w:p w:rsidR="00146FD2" w:rsidRPr="005F7E29" w:rsidRDefault="00146FD2" w:rsidP="005F7E29">
      <w:pPr>
        <w:pStyle w:val="db9fe9049761426654245bb2dd862eecmsonormal"/>
        <w:shd w:val="clear" w:color="auto" w:fill="FFFFFF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 w:rsidRPr="005F7E29">
        <w:rPr>
          <w:bCs/>
          <w:sz w:val="28"/>
          <w:szCs w:val="28"/>
        </w:rPr>
        <w:t>Меры по предупреждению коррупции, принимаемые в организации, могут включать:</w:t>
      </w:r>
    </w:p>
    <w:p w:rsidR="00146FD2" w:rsidRPr="005F7E29" w:rsidRDefault="00146FD2" w:rsidP="005F7E29">
      <w:pPr>
        <w:pStyle w:val="db9fe9049761426654245bb2dd862eecmsonormal"/>
        <w:shd w:val="clear" w:color="auto" w:fill="FFFFFF"/>
        <w:ind w:firstLine="709"/>
        <w:jc w:val="both"/>
        <w:rPr>
          <w:bCs/>
          <w:sz w:val="28"/>
          <w:szCs w:val="28"/>
        </w:rPr>
      </w:pPr>
      <w:r w:rsidRPr="005F7E29">
        <w:rPr>
          <w:bCs/>
          <w:sz w:val="28"/>
          <w:szCs w:val="28"/>
        </w:rPr>
        <w:t>1) определение подразделений или должностных лиц, ответственных за профилактику коррупционных и иных правонарушений;</w:t>
      </w:r>
    </w:p>
    <w:p w:rsidR="00146FD2" w:rsidRPr="005F7E29" w:rsidRDefault="00146FD2" w:rsidP="005F7E29">
      <w:pPr>
        <w:pStyle w:val="db9fe9049761426654245bb2dd862eecmsonormal"/>
        <w:shd w:val="clear" w:color="auto" w:fill="FFFFFF"/>
        <w:ind w:firstLine="709"/>
        <w:jc w:val="both"/>
        <w:rPr>
          <w:bCs/>
          <w:sz w:val="28"/>
          <w:szCs w:val="28"/>
        </w:rPr>
      </w:pPr>
      <w:r w:rsidRPr="005F7E29">
        <w:rPr>
          <w:bCs/>
          <w:sz w:val="28"/>
          <w:szCs w:val="28"/>
        </w:rPr>
        <w:t>2) сотрудничество организации с правоохранительными органами;</w:t>
      </w:r>
    </w:p>
    <w:p w:rsidR="00146FD2" w:rsidRPr="005F7E29" w:rsidRDefault="00146FD2" w:rsidP="005F7E29">
      <w:pPr>
        <w:pStyle w:val="db9fe9049761426654245bb2dd862eecmsonormal"/>
        <w:shd w:val="clear" w:color="auto" w:fill="FFFFFF"/>
        <w:ind w:firstLine="709"/>
        <w:jc w:val="both"/>
        <w:rPr>
          <w:bCs/>
          <w:sz w:val="28"/>
          <w:szCs w:val="28"/>
        </w:rPr>
      </w:pPr>
      <w:r w:rsidRPr="005F7E29">
        <w:rPr>
          <w:bCs/>
          <w:sz w:val="28"/>
          <w:szCs w:val="28"/>
        </w:rPr>
        <w:t>3) разработку и внедрение в практику стандартов и процедур, направленных на обеспечение добросовестной работы организации;</w:t>
      </w:r>
    </w:p>
    <w:p w:rsidR="00146FD2" w:rsidRPr="005F7E29" w:rsidRDefault="00146FD2" w:rsidP="005F7E29">
      <w:pPr>
        <w:pStyle w:val="db9fe9049761426654245bb2dd862eecmsonormal"/>
        <w:shd w:val="clear" w:color="auto" w:fill="FFFFFF"/>
        <w:ind w:firstLine="709"/>
        <w:jc w:val="both"/>
        <w:rPr>
          <w:bCs/>
          <w:sz w:val="28"/>
          <w:szCs w:val="28"/>
        </w:rPr>
      </w:pPr>
      <w:r w:rsidRPr="005F7E29">
        <w:rPr>
          <w:bCs/>
          <w:sz w:val="28"/>
          <w:szCs w:val="28"/>
        </w:rPr>
        <w:t>4) принятие кодекса этики и служебного поведения работников организации;</w:t>
      </w:r>
    </w:p>
    <w:p w:rsidR="00146FD2" w:rsidRPr="005F7E29" w:rsidRDefault="00146FD2" w:rsidP="005F7E29">
      <w:pPr>
        <w:pStyle w:val="db9fe9049761426654245bb2dd862eecmsonormal"/>
        <w:shd w:val="clear" w:color="auto" w:fill="FFFFFF"/>
        <w:ind w:firstLine="709"/>
        <w:jc w:val="both"/>
        <w:rPr>
          <w:bCs/>
          <w:sz w:val="28"/>
          <w:szCs w:val="28"/>
        </w:rPr>
      </w:pPr>
      <w:r w:rsidRPr="005F7E29">
        <w:rPr>
          <w:bCs/>
          <w:sz w:val="28"/>
          <w:szCs w:val="28"/>
        </w:rPr>
        <w:t>5) предотвращение и урегулирование конфликта интересов;</w:t>
      </w:r>
    </w:p>
    <w:p w:rsidR="00146FD2" w:rsidRPr="005F7E29" w:rsidRDefault="00146FD2" w:rsidP="005F7E29">
      <w:pPr>
        <w:pStyle w:val="db9fe9049761426654245bb2dd862eecmsonormal"/>
        <w:shd w:val="clear" w:color="auto" w:fill="FFFFFF"/>
        <w:ind w:firstLine="709"/>
        <w:jc w:val="both"/>
        <w:rPr>
          <w:bCs/>
          <w:sz w:val="28"/>
          <w:szCs w:val="28"/>
        </w:rPr>
      </w:pPr>
      <w:r w:rsidRPr="005F7E29">
        <w:rPr>
          <w:bCs/>
          <w:sz w:val="28"/>
          <w:szCs w:val="28"/>
        </w:rPr>
        <w:t>6) недопущение составления неофициальной отчетности и использования поддельных документов.</w:t>
      </w:r>
    </w:p>
    <w:p w:rsidR="00146FD2" w:rsidRPr="005F7E29" w:rsidRDefault="00146FD2" w:rsidP="005F7E29">
      <w:pPr>
        <w:pStyle w:val="db9fe9049761426654245bb2dd862eecmsonormal"/>
        <w:shd w:val="clear" w:color="auto" w:fill="FFFFFF"/>
        <w:ind w:firstLine="708"/>
        <w:jc w:val="both"/>
        <w:rPr>
          <w:bCs/>
          <w:sz w:val="28"/>
          <w:szCs w:val="28"/>
        </w:rPr>
      </w:pPr>
      <w:r w:rsidRPr="005F7E29">
        <w:rPr>
          <w:bCs/>
          <w:sz w:val="28"/>
          <w:szCs w:val="28"/>
        </w:rPr>
        <w:t>В соответствии со ст. 12 Федерального закона от 25.12.2008 № 273-ФЗ «О противодействии коррупции» работодатель при заключении трудового договора с гражданином, замещавшим должности государственной или муниципальной службы, в течение двух лет после его увольнения с государственной или муниципальной службы обязан в десятидневный срок сообщ</w:t>
      </w:r>
      <w:r w:rsidR="005F7E29" w:rsidRPr="005F7E29">
        <w:rPr>
          <w:bCs/>
          <w:sz w:val="28"/>
          <w:szCs w:val="28"/>
        </w:rPr>
        <w:t>ить</w:t>
      </w:r>
      <w:r w:rsidRPr="005F7E29">
        <w:rPr>
          <w:bCs/>
          <w:sz w:val="28"/>
          <w:szCs w:val="28"/>
        </w:rPr>
        <w:t xml:space="preserve"> о заключении такого договора представителю нанимателя (работодателю) государственного или муниципального служащего по последнему месту его службы в </w:t>
      </w:r>
      <w:hyperlink r:id="rId7" w:history="1">
        <w:r w:rsidRPr="005F7E29">
          <w:rPr>
            <w:rStyle w:val="a9"/>
            <w:bCs/>
            <w:color w:val="auto"/>
            <w:sz w:val="28"/>
            <w:szCs w:val="28"/>
            <w:u w:val="none"/>
          </w:rPr>
          <w:t>порядке</w:t>
        </w:r>
      </w:hyperlink>
      <w:r w:rsidRPr="005F7E29">
        <w:rPr>
          <w:bCs/>
          <w:sz w:val="28"/>
          <w:szCs w:val="28"/>
        </w:rPr>
        <w:t>, устанавливаемом нормативными правовыми актами Российской Федерации.</w:t>
      </w:r>
    </w:p>
    <w:p w:rsidR="00146FD2" w:rsidRPr="005F7E29" w:rsidRDefault="005F7E29" w:rsidP="005F7E29">
      <w:pPr>
        <w:pStyle w:val="db9fe9049761426654245bb2dd862eecmsonormal"/>
        <w:shd w:val="clear" w:color="auto" w:fill="FFFFFF"/>
        <w:ind w:firstLine="708"/>
        <w:jc w:val="both"/>
        <w:rPr>
          <w:bCs/>
          <w:sz w:val="28"/>
          <w:szCs w:val="28"/>
        </w:rPr>
      </w:pPr>
      <w:r w:rsidRPr="005F7E29">
        <w:rPr>
          <w:bCs/>
          <w:sz w:val="28"/>
          <w:szCs w:val="28"/>
        </w:rPr>
        <w:t>За совершение коррупционных правонарушений граждане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</w:p>
    <w:sectPr w:rsidR="00146FD2" w:rsidRPr="005F7E29" w:rsidSect="00915285">
      <w:pgSz w:w="11906" w:h="16838"/>
      <w:pgMar w:top="426" w:right="566" w:bottom="360" w:left="1701" w:header="708" w:footer="3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6484" w:rsidRDefault="00226484">
      <w:r>
        <w:separator/>
      </w:r>
    </w:p>
  </w:endnote>
  <w:endnote w:type="continuationSeparator" w:id="0">
    <w:p w:rsidR="00226484" w:rsidRDefault="00226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6484" w:rsidRDefault="00226484">
      <w:r>
        <w:separator/>
      </w:r>
    </w:p>
  </w:footnote>
  <w:footnote w:type="continuationSeparator" w:id="0">
    <w:p w:rsidR="00226484" w:rsidRDefault="002264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44B"/>
    <w:rsid w:val="0000437C"/>
    <w:rsid w:val="00004DE6"/>
    <w:rsid w:val="0002207B"/>
    <w:rsid w:val="00026446"/>
    <w:rsid w:val="00032B1D"/>
    <w:rsid w:val="00042775"/>
    <w:rsid w:val="000448D6"/>
    <w:rsid w:val="000470FD"/>
    <w:rsid w:val="000537BB"/>
    <w:rsid w:val="00055CE9"/>
    <w:rsid w:val="00055CEA"/>
    <w:rsid w:val="00064D21"/>
    <w:rsid w:val="00071CC6"/>
    <w:rsid w:val="000745DA"/>
    <w:rsid w:val="000746BF"/>
    <w:rsid w:val="000854B6"/>
    <w:rsid w:val="00087A4F"/>
    <w:rsid w:val="000B13A8"/>
    <w:rsid w:val="000B3E5C"/>
    <w:rsid w:val="000B4A82"/>
    <w:rsid w:val="000C1327"/>
    <w:rsid w:val="000C3BE5"/>
    <w:rsid w:val="000D4638"/>
    <w:rsid w:val="000F26D3"/>
    <w:rsid w:val="000F4129"/>
    <w:rsid w:val="0010690A"/>
    <w:rsid w:val="0012490F"/>
    <w:rsid w:val="00132691"/>
    <w:rsid w:val="00133045"/>
    <w:rsid w:val="00141CDD"/>
    <w:rsid w:val="00142DC4"/>
    <w:rsid w:val="00143437"/>
    <w:rsid w:val="00146FD2"/>
    <w:rsid w:val="00151064"/>
    <w:rsid w:val="00152692"/>
    <w:rsid w:val="0016101E"/>
    <w:rsid w:val="001634FF"/>
    <w:rsid w:val="00163F16"/>
    <w:rsid w:val="00175B44"/>
    <w:rsid w:val="00175D91"/>
    <w:rsid w:val="0018567F"/>
    <w:rsid w:val="00185E8F"/>
    <w:rsid w:val="001872B9"/>
    <w:rsid w:val="00187A4B"/>
    <w:rsid w:val="00191D6A"/>
    <w:rsid w:val="001936CC"/>
    <w:rsid w:val="00194658"/>
    <w:rsid w:val="00194826"/>
    <w:rsid w:val="00194869"/>
    <w:rsid w:val="001A386A"/>
    <w:rsid w:val="001A5A04"/>
    <w:rsid w:val="001B1CBE"/>
    <w:rsid w:val="001B2E44"/>
    <w:rsid w:val="001B6707"/>
    <w:rsid w:val="001C6084"/>
    <w:rsid w:val="001D04F0"/>
    <w:rsid w:val="001D536F"/>
    <w:rsid w:val="001D7631"/>
    <w:rsid w:val="001E49C1"/>
    <w:rsid w:val="001F127B"/>
    <w:rsid w:val="001F3656"/>
    <w:rsid w:val="002001E2"/>
    <w:rsid w:val="00204043"/>
    <w:rsid w:val="00206E19"/>
    <w:rsid w:val="00212EE9"/>
    <w:rsid w:val="00221344"/>
    <w:rsid w:val="00226484"/>
    <w:rsid w:val="002306FF"/>
    <w:rsid w:val="002317D7"/>
    <w:rsid w:val="002334D7"/>
    <w:rsid w:val="002424D6"/>
    <w:rsid w:val="00245EBD"/>
    <w:rsid w:val="002503F8"/>
    <w:rsid w:val="00250BF8"/>
    <w:rsid w:val="00253FB7"/>
    <w:rsid w:val="0025571A"/>
    <w:rsid w:val="002558BA"/>
    <w:rsid w:val="002562EF"/>
    <w:rsid w:val="00284BAC"/>
    <w:rsid w:val="00292C61"/>
    <w:rsid w:val="002934C6"/>
    <w:rsid w:val="002A304C"/>
    <w:rsid w:val="002B2E86"/>
    <w:rsid w:val="002B3A7B"/>
    <w:rsid w:val="002B587A"/>
    <w:rsid w:val="002B59BF"/>
    <w:rsid w:val="002B7931"/>
    <w:rsid w:val="002B7F28"/>
    <w:rsid w:val="002C596C"/>
    <w:rsid w:val="002C68CC"/>
    <w:rsid w:val="002D4FBE"/>
    <w:rsid w:val="002D5FA1"/>
    <w:rsid w:val="002E67D2"/>
    <w:rsid w:val="002F05E5"/>
    <w:rsid w:val="002F3564"/>
    <w:rsid w:val="002F7B23"/>
    <w:rsid w:val="00305776"/>
    <w:rsid w:val="00305CE7"/>
    <w:rsid w:val="00306B08"/>
    <w:rsid w:val="00313AB2"/>
    <w:rsid w:val="00313EC9"/>
    <w:rsid w:val="00316C6A"/>
    <w:rsid w:val="00317C41"/>
    <w:rsid w:val="00321C97"/>
    <w:rsid w:val="00323C27"/>
    <w:rsid w:val="0032702E"/>
    <w:rsid w:val="0033011F"/>
    <w:rsid w:val="00330635"/>
    <w:rsid w:val="00331E1D"/>
    <w:rsid w:val="00332F5C"/>
    <w:rsid w:val="0033627F"/>
    <w:rsid w:val="00336F9E"/>
    <w:rsid w:val="0034545B"/>
    <w:rsid w:val="003509E5"/>
    <w:rsid w:val="003520DE"/>
    <w:rsid w:val="003567C3"/>
    <w:rsid w:val="00360DD0"/>
    <w:rsid w:val="00362D9D"/>
    <w:rsid w:val="003700F4"/>
    <w:rsid w:val="003737AC"/>
    <w:rsid w:val="00376201"/>
    <w:rsid w:val="00376B81"/>
    <w:rsid w:val="00377033"/>
    <w:rsid w:val="00383F2E"/>
    <w:rsid w:val="00385472"/>
    <w:rsid w:val="003856AB"/>
    <w:rsid w:val="00386013"/>
    <w:rsid w:val="00391EC8"/>
    <w:rsid w:val="00393273"/>
    <w:rsid w:val="0039357A"/>
    <w:rsid w:val="003958A1"/>
    <w:rsid w:val="00396934"/>
    <w:rsid w:val="003A15EA"/>
    <w:rsid w:val="003B32AD"/>
    <w:rsid w:val="003B577E"/>
    <w:rsid w:val="003D3FEF"/>
    <w:rsid w:val="003D5D67"/>
    <w:rsid w:val="003E01E2"/>
    <w:rsid w:val="003E5BC7"/>
    <w:rsid w:val="003F1675"/>
    <w:rsid w:val="00421716"/>
    <w:rsid w:val="004230BC"/>
    <w:rsid w:val="00423293"/>
    <w:rsid w:val="00426CAE"/>
    <w:rsid w:val="00427E9E"/>
    <w:rsid w:val="00431371"/>
    <w:rsid w:val="0043178B"/>
    <w:rsid w:val="004418CC"/>
    <w:rsid w:val="00445BFF"/>
    <w:rsid w:val="0045334F"/>
    <w:rsid w:val="0045356C"/>
    <w:rsid w:val="00454265"/>
    <w:rsid w:val="004570E0"/>
    <w:rsid w:val="0046005E"/>
    <w:rsid w:val="00475BB9"/>
    <w:rsid w:val="00477F5A"/>
    <w:rsid w:val="00490B55"/>
    <w:rsid w:val="004932E4"/>
    <w:rsid w:val="0049356D"/>
    <w:rsid w:val="004A0A8E"/>
    <w:rsid w:val="004B2C16"/>
    <w:rsid w:val="004B7747"/>
    <w:rsid w:val="004C6AE4"/>
    <w:rsid w:val="004D1BC3"/>
    <w:rsid w:val="004D4F19"/>
    <w:rsid w:val="004E3179"/>
    <w:rsid w:val="004F45B5"/>
    <w:rsid w:val="004F4BD4"/>
    <w:rsid w:val="00501F29"/>
    <w:rsid w:val="00505BD1"/>
    <w:rsid w:val="005125EE"/>
    <w:rsid w:val="005149CD"/>
    <w:rsid w:val="005216C8"/>
    <w:rsid w:val="005304D5"/>
    <w:rsid w:val="00530611"/>
    <w:rsid w:val="005323B7"/>
    <w:rsid w:val="00534FE3"/>
    <w:rsid w:val="005461DC"/>
    <w:rsid w:val="005575F8"/>
    <w:rsid w:val="0056197B"/>
    <w:rsid w:val="00562B6C"/>
    <w:rsid w:val="0056599C"/>
    <w:rsid w:val="00567C56"/>
    <w:rsid w:val="00571E2B"/>
    <w:rsid w:val="005749E2"/>
    <w:rsid w:val="00592765"/>
    <w:rsid w:val="00592C3D"/>
    <w:rsid w:val="005959B6"/>
    <w:rsid w:val="00596F9C"/>
    <w:rsid w:val="005971F1"/>
    <w:rsid w:val="00597FCC"/>
    <w:rsid w:val="005A5748"/>
    <w:rsid w:val="005A5BC2"/>
    <w:rsid w:val="005A622F"/>
    <w:rsid w:val="005B780E"/>
    <w:rsid w:val="005C5438"/>
    <w:rsid w:val="005C55A3"/>
    <w:rsid w:val="005D1AA3"/>
    <w:rsid w:val="005D5502"/>
    <w:rsid w:val="005E3E26"/>
    <w:rsid w:val="005F7E29"/>
    <w:rsid w:val="006018C0"/>
    <w:rsid w:val="00604FF5"/>
    <w:rsid w:val="00615940"/>
    <w:rsid w:val="006235F2"/>
    <w:rsid w:val="00635389"/>
    <w:rsid w:val="00665C15"/>
    <w:rsid w:val="00674E7D"/>
    <w:rsid w:val="00675159"/>
    <w:rsid w:val="00676B6C"/>
    <w:rsid w:val="00676DA0"/>
    <w:rsid w:val="006808C2"/>
    <w:rsid w:val="00682AC9"/>
    <w:rsid w:val="00683EE2"/>
    <w:rsid w:val="00685020"/>
    <w:rsid w:val="00690D17"/>
    <w:rsid w:val="00697ABE"/>
    <w:rsid w:val="006B598C"/>
    <w:rsid w:val="006B5CD3"/>
    <w:rsid w:val="006B6450"/>
    <w:rsid w:val="006B6990"/>
    <w:rsid w:val="006B7FD9"/>
    <w:rsid w:val="006C697C"/>
    <w:rsid w:val="006D1D6A"/>
    <w:rsid w:val="006D416F"/>
    <w:rsid w:val="006E16C9"/>
    <w:rsid w:val="006E514D"/>
    <w:rsid w:val="006F431D"/>
    <w:rsid w:val="006F44E3"/>
    <w:rsid w:val="006F4C72"/>
    <w:rsid w:val="006F75BB"/>
    <w:rsid w:val="00712A77"/>
    <w:rsid w:val="00713890"/>
    <w:rsid w:val="00716E0B"/>
    <w:rsid w:val="0071749B"/>
    <w:rsid w:val="007251B7"/>
    <w:rsid w:val="00726134"/>
    <w:rsid w:val="00733E80"/>
    <w:rsid w:val="0074030E"/>
    <w:rsid w:val="0074654F"/>
    <w:rsid w:val="007531D5"/>
    <w:rsid w:val="007547B4"/>
    <w:rsid w:val="00757910"/>
    <w:rsid w:val="00762E6A"/>
    <w:rsid w:val="0076577C"/>
    <w:rsid w:val="00771752"/>
    <w:rsid w:val="00771D92"/>
    <w:rsid w:val="007722B7"/>
    <w:rsid w:val="00786952"/>
    <w:rsid w:val="00787BF1"/>
    <w:rsid w:val="00791D66"/>
    <w:rsid w:val="007930C9"/>
    <w:rsid w:val="007A7222"/>
    <w:rsid w:val="007B0470"/>
    <w:rsid w:val="007B06A9"/>
    <w:rsid w:val="007B3704"/>
    <w:rsid w:val="007B7AB1"/>
    <w:rsid w:val="007C5F29"/>
    <w:rsid w:val="007D1A62"/>
    <w:rsid w:val="007D71C8"/>
    <w:rsid w:val="007E4F43"/>
    <w:rsid w:val="007E5523"/>
    <w:rsid w:val="007F307B"/>
    <w:rsid w:val="007F7C01"/>
    <w:rsid w:val="00804039"/>
    <w:rsid w:val="00810423"/>
    <w:rsid w:val="008109F3"/>
    <w:rsid w:val="008123AC"/>
    <w:rsid w:val="00820223"/>
    <w:rsid w:val="00823149"/>
    <w:rsid w:val="0082797F"/>
    <w:rsid w:val="00833313"/>
    <w:rsid w:val="0083397E"/>
    <w:rsid w:val="00840D8E"/>
    <w:rsid w:val="00851231"/>
    <w:rsid w:val="00855B3F"/>
    <w:rsid w:val="00870BF9"/>
    <w:rsid w:val="0087157B"/>
    <w:rsid w:val="00886710"/>
    <w:rsid w:val="00894DAC"/>
    <w:rsid w:val="008A2BC2"/>
    <w:rsid w:val="008A4257"/>
    <w:rsid w:val="008A4260"/>
    <w:rsid w:val="008A6D8B"/>
    <w:rsid w:val="008C2E74"/>
    <w:rsid w:val="008C6926"/>
    <w:rsid w:val="008D25AA"/>
    <w:rsid w:val="008D632F"/>
    <w:rsid w:val="008E082E"/>
    <w:rsid w:val="008E0D11"/>
    <w:rsid w:val="008E58B2"/>
    <w:rsid w:val="008E5C1F"/>
    <w:rsid w:val="008F36A9"/>
    <w:rsid w:val="008F49DB"/>
    <w:rsid w:val="0090592E"/>
    <w:rsid w:val="00911578"/>
    <w:rsid w:val="00913EDD"/>
    <w:rsid w:val="00915285"/>
    <w:rsid w:val="00920983"/>
    <w:rsid w:val="009242A4"/>
    <w:rsid w:val="00925A15"/>
    <w:rsid w:val="00933A97"/>
    <w:rsid w:val="00934FD0"/>
    <w:rsid w:val="00936ED5"/>
    <w:rsid w:val="00940769"/>
    <w:rsid w:val="00940ADC"/>
    <w:rsid w:val="0094131F"/>
    <w:rsid w:val="00943605"/>
    <w:rsid w:val="009438EC"/>
    <w:rsid w:val="00947723"/>
    <w:rsid w:val="009501F1"/>
    <w:rsid w:val="00954278"/>
    <w:rsid w:val="00967476"/>
    <w:rsid w:val="009775B3"/>
    <w:rsid w:val="00980A38"/>
    <w:rsid w:val="00982337"/>
    <w:rsid w:val="0098293D"/>
    <w:rsid w:val="00982EC3"/>
    <w:rsid w:val="00984871"/>
    <w:rsid w:val="00985875"/>
    <w:rsid w:val="00985C85"/>
    <w:rsid w:val="00990DAF"/>
    <w:rsid w:val="00993CC1"/>
    <w:rsid w:val="0099414D"/>
    <w:rsid w:val="0099744B"/>
    <w:rsid w:val="009A052E"/>
    <w:rsid w:val="009B336A"/>
    <w:rsid w:val="009B37BE"/>
    <w:rsid w:val="009C07CF"/>
    <w:rsid w:val="009C45A1"/>
    <w:rsid w:val="009C4A06"/>
    <w:rsid w:val="009C6C28"/>
    <w:rsid w:val="009E7190"/>
    <w:rsid w:val="009F122B"/>
    <w:rsid w:val="009F6053"/>
    <w:rsid w:val="009F6F81"/>
    <w:rsid w:val="00A0533B"/>
    <w:rsid w:val="00A0534B"/>
    <w:rsid w:val="00A1325B"/>
    <w:rsid w:val="00A14132"/>
    <w:rsid w:val="00A17009"/>
    <w:rsid w:val="00A20F0D"/>
    <w:rsid w:val="00A22B60"/>
    <w:rsid w:val="00A36DF9"/>
    <w:rsid w:val="00A400D3"/>
    <w:rsid w:val="00A446A3"/>
    <w:rsid w:val="00A4681F"/>
    <w:rsid w:val="00A537F2"/>
    <w:rsid w:val="00A53B68"/>
    <w:rsid w:val="00A55956"/>
    <w:rsid w:val="00A64066"/>
    <w:rsid w:val="00A66E2A"/>
    <w:rsid w:val="00A673AF"/>
    <w:rsid w:val="00A8284D"/>
    <w:rsid w:val="00A86E04"/>
    <w:rsid w:val="00A86EB0"/>
    <w:rsid w:val="00A8729D"/>
    <w:rsid w:val="00AA573C"/>
    <w:rsid w:val="00AB6861"/>
    <w:rsid w:val="00AB70B0"/>
    <w:rsid w:val="00AD0434"/>
    <w:rsid w:val="00AE3353"/>
    <w:rsid w:val="00B018B8"/>
    <w:rsid w:val="00B02BBE"/>
    <w:rsid w:val="00B043F5"/>
    <w:rsid w:val="00B1032F"/>
    <w:rsid w:val="00B10672"/>
    <w:rsid w:val="00B12E52"/>
    <w:rsid w:val="00B26D1C"/>
    <w:rsid w:val="00B303DC"/>
    <w:rsid w:val="00B3523F"/>
    <w:rsid w:val="00B42520"/>
    <w:rsid w:val="00B50BE4"/>
    <w:rsid w:val="00B564BA"/>
    <w:rsid w:val="00B56BAC"/>
    <w:rsid w:val="00B66FAB"/>
    <w:rsid w:val="00B81EF5"/>
    <w:rsid w:val="00B96309"/>
    <w:rsid w:val="00BA2476"/>
    <w:rsid w:val="00BA6E7F"/>
    <w:rsid w:val="00BB3966"/>
    <w:rsid w:val="00BB4898"/>
    <w:rsid w:val="00BB5480"/>
    <w:rsid w:val="00BD14ED"/>
    <w:rsid w:val="00BF0694"/>
    <w:rsid w:val="00BF22F4"/>
    <w:rsid w:val="00BF3F09"/>
    <w:rsid w:val="00BF584E"/>
    <w:rsid w:val="00BF5963"/>
    <w:rsid w:val="00C06D29"/>
    <w:rsid w:val="00C258C1"/>
    <w:rsid w:val="00C32244"/>
    <w:rsid w:val="00C440DC"/>
    <w:rsid w:val="00C516F9"/>
    <w:rsid w:val="00C66C38"/>
    <w:rsid w:val="00C67348"/>
    <w:rsid w:val="00C75228"/>
    <w:rsid w:val="00C81445"/>
    <w:rsid w:val="00C87F39"/>
    <w:rsid w:val="00C9011D"/>
    <w:rsid w:val="00C9604B"/>
    <w:rsid w:val="00C964F2"/>
    <w:rsid w:val="00CA3447"/>
    <w:rsid w:val="00CA7123"/>
    <w:rsid w:val="00CB08B8"/>
    <w:rsid w:val="00CB4914"/>
    <w:rsid w:val="00CB6482"/>
    <w:rsid w:val="00CC5FD6"/>
    <w:rsid w:val="00CD05AF"/>
    <w:rsid w:val="00CE49F2"/>
    <w:rsid w:val="00CE59DF"/>
    <w:rsid w:val="00CF189E"/>
    <w:rsid w:val="00CF76EE"/>
    <w:rsid w:val="00D0644F"/>
    <w:rsid w:val="00D10945"/>
    <w:rsid w:val="00D131D6"/>
    <w:rsid w:val="00D158B9"/>
    <w:rsid w:val="00D1758A"/>
    <w:rsid w:val="00D259DE"/>
    <w:rsid w:val="00D344BF"/>
    <w:rsid w:val="00D42CF9"/>
    <w:rsid w:val="00D5041C"/>
    <w:rsid w:val="00D505AC"/>
    <w:rsid w:val="00D521EF"/>
    <w:rsid w:val="00D52396"/>
    <w:rsid w:val="00D55580"/>
    <w:rsid w:val="00D56243"/>
    <w:rsid w:val="00D6258F"/>
    <w:rsid w:val="00D64979"/>
    <w:rsid w:val="00D64ABD"/>
    <w:rsid w:val="00D827C6"/>
    <w:rsid w:val="00D90F90"/>
    <w:rsid w:val="00D92CA4"/>
    <w:rsid w:val="00D956B5"/>
    <w:rsid w:val="00DA1ADA"/>
    <w:rsid w:val="00DA1C56"/>
    <w:rsid w:val="00DA47AB"/>
    <w:rsid w:val="00DA7221"/>
    <w:rsid w:val="00DC155D"/>
    <w:rsid w:val="00DC1E05"/>
    <w:rsid w:val="00DC3F2F"/>
    <w:rsid w:val="00DC7F8A"/>
    <w:rsid w:val="00DD21C2"/>
    <w:rsid w:val="00DD7B65"/>
    <w:rsid w:val="00DE0E57"/>
    <w:rsid w:val="00DE1398"/>
    <w:rsid w:val="00DE1AC1"/>
    <w:rsid w:val="00DE2A58"/>
    <w:rsid w:val="00E00BD8"/>
    <w:rsid w:val="00E07E22"/>
    <w:rsid w:val="00E25B52"/>
    <w:rsid w:val="00E2691B"/>
    <w:rsid w:val="00E332E3"/>
    <w:rsid w:val="00E34BA9"/>
    <w:rsid w:val="00E37CF3"/>
    <w:rsid w:val="00E56A14"/>
    <w:rsid w:val="00E64892"/>
    <w:rsid w:val="00E664CF"/>
    <w:rsid w:val="00E677CB"/>
    <w:rsid w:val="00E73E4D"/>
    <w:rsid w:val="00E76E31"/>
    <w:rsid w:val="00E8334C"/>
    <w:rsid w:val="00E9013F"/>
    <w:rsid w:val="00E912E4"/>
    <w:rsid w:val="00E9272A"/>
    <w:rsid w:val="00EA3D85"/>
    <w:rsid w:val="00EA3EB7"/>
    <w:rsid w:val="00EA40D5"/>
    <w:rsid w:val="00EA6DFF"/>
    <w:rsid w:val="00EB4CBA"/>
    <w:rsid w:val="00EC2C2A"/>
    <w:rsid w:val="00EC3D28"/>
    <w:rsid w:val="00EC3E85"/>
    <w:rsid w:val="00ED08F4"/>
    <w:rsid w:val="00ED0E35"/>
    <w:rsid w:val="00EE4FB4"/>
    <w:rsid w:val="00EE75E3"/>
    <w:rsid w:val="00EF06D2"/>
    <w:rsid w:val="00EF1DD2"/>
    <w:rsid w:val="00EF3DFC"/>
    <w:rsid w:val="00F019B7"/>
    <w:rsid w:val="00F05EE1"/>
    <w:rsid w:val="00F066E8"/>
    <w:rsid w:val="00F146C7"/>
    <w:rsid w:val="00F23E32"/>
    <w:rsid w:val="00F24C85"/>
    <w:rsid w:val="00F27433"/>
    <w:rsid w:val="00F34DC6"/>
    <w:rsid w:val="00F36755"/>
    <w:rsid w:val="00F45296"/>
    <w:rsid w:val="00F46A3C"/>
    <w:rsid w:val="00F51862"/>
    <w:rsid w:val="00F52E26"/>
    <w:rsid w:val="00F53A43"/>
    <w:rsid w:val="00F60EB4"/>
    <w:rsid w:val="00F63BE5"/>
    <w:rsid w:val="00F65B8D"/>
    <w:rsid w:val="00F72459"/>
    <w:rsid w:val="00F81157"/>
    <w:rsid w:val="00F8715D"/>
    <w:rsid w:val="00F971B6"/>
    <w:rsid w:val="00FA1F40"/>
    <w:rsid w:val="00FB072A"/>
    <w:rsid w:val="00FB0B60"/>
    <w:rsid w:val="00FB54CE"/>
    <w:rsid w:val="00FB6E47"/>
    <w:rsid w:val="00FB7D1F"/>
    <w:rsid w:val="00FC234D"/>
    <w:rsid w:val="00FD2D6C"/>
    <w:rsid w:val="00FE71A7"/>
    <w:rsid w:val="00FF0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26BDEB8"/>
  <w15:docId w15:val="{A4612F10-E45F-4765-A355-9071B7C9E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744B"/>
    <w:rPr>
      <w:rFonts w:ascii="Arial" w:eastAsia="Calibri" w:hAnsi="Arial"/>
      <w:i/>
      <w:sz w:val="24"/>
      <w:lang w:val="en-GB"/>
    </w:rPr>
  </w:style>
  <w:style w:type="paragraph" w:styleId="1">
    <w:name w:val="heading 1"/>
    <w:basedOn w:val="a"/>
    <w:next w:val="a"/>
    <w:link w:val="10"/>
    <w:qFormat/>
    <w:rsid w:val="000D463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C440DC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i w:val="0"/>
      <w:sz w:val="36"/>
      <w:szCs w:val="36"/>
      <w:lang w:val="ru-RU"/>
    </w:rPr>
  </w:style>
  <w:style w:type="paragraph" w:styleId="3">
    <w:name w:val="heading 3"/>
    <w:basedOn w:val="a"/>
    <w:next w:val="a"/>
    <w:link w:val="30"/>
    <w:semiHidden/>
    <w:unhideWhenUsed/>
    <w:qFormat/>
    <w:rsid w:val="0098487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6258F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D6258F"/>
    <w:pPr>
      <w:tabs>
        <w:tab w:val="center" w:pos="4677"/>
        <w:tab w:val="right" w:pos="9355"/>
      </w:tabs>
    </w:pPr>
  </w:style>
  <w:style w:type="paragraph" w:styleId="a5">
    <w:name w:val="Body Text Indent"/>
    <w:basedOn w:val="a"/>
    <w:rsid w:val="001A386A"/>
    <w:pPr>
      <w:spacing w:after="120"/>
      <w:ind w:left="283"/>
    </w:pPr>
    <w:rPr>
      <w:rFonts w:ascii="Times New Roman" w:eastAsia="Times New Roman" w:hAnsi="Times New Roman"/>
      <w:i w:val="0"/>
      <w:szCs w:val="24"/>
      <w:lang w:val="ru-RU"/>
    </w:rPr>
  </w:style>
  <w:style w:type="paragraph" w:styleId="21">
    <w:name w:val="Body Text 2"/>
    <w:basedOn w:val="a"/>
    <w:rsid w:val="001A386A"/>
    <w:pPr>
      <w:spacing w:after="120" w:line="480" w:lineRule="auto"/>
    </w:pPr>
    <w:rPr>
      <w:rFonts w:ascii="Times New Roman" w:eastAsia="Times New Roman" w:hAnsi="Times New Roman"/>
      <w:i w:val="0"/>
      <w:szCs w:val="24"/>
      <w:lang w:val="ru-RU"/>
    </w:rPr>
  </w:style>
  <w:style w:type="paragraph" w:customStyle="1" w:styleId="rtejustify">
    <w:name w:val="rtejustify"/>
    <w:basedOn w:val="a"/>
    <w:rsid w:val="002E67D2"/>
    <w:pPr>
      <w:spacing w:before="100" w:beforeAutospacing="1" w:after="100" w:afterAutospacing="1"/>
    </w:pPr>
    <w:rPr>
      <w:rFonts w:ascii="Times New Roman" w:eastAsia="Times New Roman" w:hAnsi="Times New Roman"/>
      <w:i w:val="0"/>
      <w:szCs w:val="24"/>
      <w:lang w:val="ru-RU"/>
    </w:rPr>
  </w:style>
  <w:style w:type="paragraph" w:styleId="a6">
    <w:name w:val="Normal (Web)"/>
    <w:basedOn w:val="a"/>
    <w:uiPriority w:val="99"/>
    <w:rsid w:val="00B043F5"/>
    <w:pPr>
      <w:spacing w:before="100" w:beforeAutospacing="1" w:after="100" w:afterAutospacing="1"/>
    </w:pPr>
    <w:rPr>
      <w:rFonts w:ascii="Times New Roman" w:eastAsia="Times New Roman" w:hAnsi="Times New Roman"/>
      <w:i w:val="0"/>
      <w:szCs w:val="24"/>
      <w:lang w:val="ru-RU"/>
    </w:rPr>
  </w:style>
  <w:style w:type="paragraph" w:customStyle="1" w:styleId="ConsPlusNonformat">
    <w:name w:val="ConsPlusNonformat"/>
    <w:rsid w:val="009242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ody Text"/>
    <w:basedOn w:val="a"/>
    <w:link w:val="a8"/>
    <w:rsid w:val="00791D66"/>
    <w:pPr>
      <w:spacing w:after="120"/>
    </w:pPr>
    <w:rPr>
      <w:rFonts w:ascii="Times New Roman" w:eastAsia="Times New Roman" w:hAnsi="Times New Roman"/>
      <w:i w:val="0"/>
      <w:szCs w:val="24"/>
      <w:lang w:val="ru-RU"/>
    </w:rPr>
  </w:style>
  <w:style w:type="paragraph" w:customStyle="1" w:styleId="ConsPlusNormal">
    <w:name w:val="ConsPlusNormal"/>
    <w:rsid w:val="001B1CB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nformat">
    <w:name w:val="ConsNonformat Знак"/>
    <w:link w:val="ConsNonformat0"/>
    <w:rsid w:val="008C692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Nonformat0">
    <w:name w:val="ConsNonformat Знак Знак"/>
    <w:link w:val="ConsNonformat"/>
    <w:locked/>
    <w:rsid w:val="008C6926"/>
    <w:rPr>
      <w:rFonts w:ascii="Courier New" w:hAnsi="Courier New" w:cs="Courier New"/>
      <w:lang w:val="ru-RU" w:eastAsia="ru-RU" w:bidi="ar-SA"/>
    </w:rPr>
  </w:style>
  <w:style w:type="character" w:customStyle="1" w:styleId="apple-style-span">
    <w:name w:val="apple-style-span"/>
    <w:basedOn w:val="a0"/>
    <w:rsid w:val="008C6926"/>
  </w:style>
  <w:style w:type="character" w:styleId="a9">
    <w:name w:val="Hyperlink"/>
    <w:rsid w:val="003856AB"/>
    <w:rPr>
      <w:color w:val="0000FF"/>
      <w:u w:val="single"/>
    </w:rPr>
  </w:style>
  <w:style w:type="character" w:customStyle="1" w:styleId="20">
    <w:name w:val="Заголовок 2 Знак"/>
    <w:link w:val="2"/>
    <w:uiPriority w:val="9"/>
    <w:rsid w:val="00C440DC"/>
    <w:rPr>
      <w:b/>
      <w:bCs/>
      <w:sz w:val="36"/>
      <w:szCs w:val="36"/>
      <w:lang w:val="ru-RU" w:eastAsia="ru-RU" w:bidi="ar-SA"/>
    </w:rPr>
  </w:style>
  <w:style w:type="character" w:customStyle="1" w:styleId="a8">
    <w:name w:val="Основной текст Знак"/>
    <w:link w:val="a7"/>
    <w:rsid w:val="00C66C38"/>
    <w:rPr>
      <w:sz w:val="24"/>
      <w:szCs w:val="24"/>
      <w:lang w:val="ru-RU" w:eastAsia="ru-RU" w:bidi="ar-SA"/>
    </w:rPr>
  </w:style>
  <w:style w:type="character" w:styleId="aa">
    <w:name w:val="Strong"/>
    <w:uiPriority w:val="22"/>
    <w:qFormat/>
    <w:rsid w:val="008E58B2"/>
    <w:rPr>
      <w:b/>
      <w:bCs/>
    </w:rPr>
  </w:style>
  <w:style w:type="paragraph" w:customStyle="1" w:styleId="ab">
    <w:name w:val="Знак"/>
    <w:basedOn w:val="a"/>
    <w:rsid w:val="0076577C"/>
    <w:pPr>
      <w:spacing w:after="160" w:line="240" w:lineRule="exact"/>
    </w:pPr>
    <w:rPr>
      <w:rFonts w:ascii="Verdana" w:eastAsia="Times New Roman" w:hAnsi="Verdana"/>
      <w:i w:val="0"/>
      <w:szCs w:val="24"/>
      <w:lang w:val="en-US" w:eastAsia="en-US"/>
    </w:rPr>
  </w:style>
  <w:style w:type="paragraph" w:customStyle="1" w:styleId="100">
    <w:name w:val="Знак10"/>
    <w:basedOn w:val="a"/>
    <w:rsid w:val="001E49C1"/>
    <w:pPr>
      <w:spacing w:before="100" w:beforeAutospacing="1" w:after="100" w:afterAutospacing="1"/>
    </w:pPr>
    <w:rPr>
      <w:rFonts w:ascii="Tahoma" w:eastAsia="Times New Roman" w:hAnsi="Tahoma" w:cs="Tahoma"/>
      <w:i w:val="0"/>
      <w:sz w:val="20"/>
      <w:lang w:val="en-US" w:eastAsia="en-US"/>
    </w:rPr>
  </w:style>
  <w:style w:type="paragraph" w:customStyle="1" w:styleId="22">
    <w:name w:val="Знак Знак2"/>
    <w:basedOn w:val="a"/>
    <w:rsid w:val="00675159"/>
    <w:pPr>
      <w:spacing w:before="100" w:beforeAutospacing="1" w:after="100" w:afterAutospacing="1"/>
    </w:pPr>
    <w:rPr>
      <w:rFonts w:ascii="Tahoma" w:eastAsia="Times New Roman" w:hAnsi="Tahoma" w:cs="Tahoma"/>
      <w:i w:val="0"/>
      <w:sz w:val="20"/>
      <w:lang w:val="en-US" w:eastAsia="en-US"/>
    </w:rPr>
  </w:style>
  <w:style w:type="character" w:customStyle="1" w:styleId="10">
    <w:name w:val="Заголовок 1 Знак"/>
    <w:basedOn w:val="a0"/>
    <w:link w:val="1"/>
    <w:rsid w:val="000D4638"/>
    <w:rPr>
      <w:rFonts w:ascii="Cambria" w:eastAsia="Times New Roman" w:hAnsi="Cambria" w:cs="Times New Roman"/>
      <w:b/>
      <w:bCs/>
      <w:i/>
      <w:kern w:val="32"/>
      <w:sz w:val="32"/>
      <w:szCs w:val="32"/>
      <w:lang w:val="en-GB"/>
    </w:rPr>
  </w:style>
  <w:style w:type="character" w:customStyle="1" w:styleId="field">
    <w:name w:val="field"/>
    <w:basedOn w:val="a0"/>
    <w:rsid w:val="000D4638"/>
  </w:style>
  <w:style w:type="paragraph" w:customStyle="1" w:styleId="text-align-justify">
    <w:name w:val="text-align-justify"/>
    <w:basedOn w:val="a"/>
    <w:rsid w:val="000D4638"/>
    <w:pPr>
      <w:spacing w:before="100" w:beforeAutospacing="1" w:after="100" w:afterAutospacing="1"/>
    </w:pPr>
    <w:rPr>
      <w:rFonts w:ascii="Times New Roman" w:eastAsia="Times New Roman" w:hAnsi="Times New Roman"/>
      <w:i w:val="0"/>
      <w:szCs w:val="24"/>
      <w:lang w:val="ru-RU"/>
    </w:rPr>
  </w:style>
  <w:style w:type="character" w:customStyle="1" w:styleId="30">
    <w:name w:val="Заголовок 3 Знак"/>
    <w:basedOn w:val="a0"/>
    <w:link w:val="3"/>
    <w:semiHidden/>
    <w:rsid w:val="00984871"/>
    <w:rPr>
      <w:rFonts w:asciiTheme="majorHAnsi" w:eastAsiaTheme="majorEastAsia" w:hAnsiTheme="majorHAnsi" w:cstheme="majorBidi"/>
      <w:b/>
      <w:bCs/>
      <w:i/>
      <w:color w:val="4F81BD" w:themeColor="accent1"/>
      <w:sz w:val="24"/>
      <w:lang w:val="en-GB"/>
    </w:rPr>
  </w:style>
  <w:style w:type="character" w:customStyle="1" w:styleId="11">
    <w:name w:val="Дата1"/>
    <w:basedOn w:val="a0"/>
    <w:rsid w:val="00984871"/>
  </w:style>
  <w:style w:type="character" w:customStyle="1" w:styleId="12">
    <w:name w:val="Заголовок1"/>
    <w:basedOn w:val="a0"/>
    <w:rsid w:val="00597FCC"/>
  </w:style>
  <w:style w:type="paragraph" w:customStyle="1" w:styleId="db9fe9049761426654245bb2dd862eecmsonormal">
    <w:name w:val="db9fe9049761426654245bb2dd862eecmsonormal"/>
    <w:basedOn w:val="a"/>
    <w:rsid w:val="003520DE"/>
    <w:pPr>
      <w:spacing w:before="100" w:beforeAutospacing="1" w:after="100" w:afterAutospacing="1"/>
    </w:pPr>
    <w:rPr>
      <w:rFonts w:ascii="Times New Roman" w:eastAsia="Times New Roman" w:hAnsi="Times New Roman"/>
      <w:i w:val="0"/>
      <w:szCs w:val="24"/>
      <w:lang w:val="ru-RU"/>
    </w:rPr>
  </w:style>
  <w:style w:type="paragraph" w:styleId="ac">
    <w:name w:val="Balloon Text"/>
    <w:basedOn w:val="a"/>
    <w:link w:val="ad"/>
    <w:semiHidden/>
    <w:unhideWhenUsed/>
    <w:rsid w:val="008E082E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semiHidden/>
    <w:rsid w:val="008E082E"/>
    <w:rPr>
      <w:rFonts w:ascii="Segoe UI" w:eastAsia="Calibri" w:hAnsi="Segoe UI" w:cs="Segoe UI"/>
      <w:i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0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63519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96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59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183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03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17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62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19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0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81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66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9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161060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38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12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62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450817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</w:divsChild>
    </w:div>
    <w:div w:id="13680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4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08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2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16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55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7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7154BF06B682FB3D89DBC29C8617495CE79F880E5DAFF6955060D7D794E1725925DF65948F1B796E12523E55F86A8CDE61CC4ACF1F14BDAwEj6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vtp33\&#1056;&#1072;&#1073;&#1086;&#1095;&#1080;&#1081;%20&#1089;&#1090;&#1086;&#1083;\&#1041;&#1072;&#1088;&#1089;&#1091;&#1082;&#1086;&#1074;&#1072;\&#1057;&#1052;&#1048;\dvtp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dvtp</Template>
  <TotalTime>1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Приморье по инициативе транспортного прокурора морской порт заплатит штраф за самовольное использование водного объекта</vt:lpstr>
    </vt:vector>
  </TitlesOfParts>
  <Company>Reanimator EE</Company>
  <LinksUpToDate>false</LinksUpToDate>
  <CharactersWithSpaces>2088</CharactersWithSpaces>
  <SharedDoc>false</SharedDoc>
  <HLinks>
    <vt:vector size="12" baseType="variant">
      <vt:variant>
        <vt:i4>8323120</vt:i4>
      </vt:variant>
      <vt:variant>
        <vt:i4>3</vt:i4>
      </vt:variant>
      <vt:variant>
        <vt:i4>0</vt:i4>
      </vt:variant>
      <vt:variant>
        <vt:i4>5</vt:i4>
      </vt:variant>
      <vt:variant>
        <vt:lpwstr>http://www.genproc.gov.ru/</vt:lpwstr>
      </vt:variant>
      <vt:variant>
        <vt:lpwstr/>
      </vt:variant>
      <vt:variant>
        <vt:i4>6488174</vt:i4>
      </vt:variant>
      <vt:variant>
        <vt:i4>0</vt:i4>
      </vt:variant>
      <vt:variant>
        <vt:i4>0</vt:i4>
      </vt:variant>
      <vt:variant>
        <vt:i4>5</vt:i4>
      </vt:variant>
      <vt:variant>
        <vt:lpwstr>http://anticorruption.life/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Приморье по инициативе транспортного прокурора морской порт заплатит штраф за самовольное использование водного объекта</dc:title>
  <dc:creator>dvtp33</dc:creator>
  <cp:lastModifiedBy>bora-bora2015@rambler.ru</cp:lastModifiedBy>
  <cp:revision>2</cp:revision>
  <cp:lastPrinted>2019-11-21T01:47:00Z</cp:lastPrinted>
  <dcterms:created xsi:type="dcterms:W3CDTF">2019-11-21T03:15:00Z</dcterms:created>
  <dcterms:modified xsi:type="dcterms:W3CDTF">2019-11-21T03:15:00Z</dcterms:modified>
</cp:coreProperties>
</file>