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BC" w:rsidRPr="00CA797D" w:rsidRDefault="00CA797D" w:rsidP="00CA7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97D">
        <w:rPr>
          <w:rFonts w:ascii="Times New Roman" w:hAnsi="Times New Roman" w:cs="Times New Roman"/>
          <w:sz w:val="28"/>
          <w:szCs w:val="28"/>
          <w:shd w:val="clear" w:color="auto" w:fill="FFFFFF"/>
        </w:rPr>
        <w:t>Топите печь безопасно! Памятка о мерах пожарной безопасности при эксплуатации печного отопления</w:t>
      </w:r>
    </w:p>
    <w:p w:rsidR="00CA797D" w:rsidRPr="00CA797D" w:rsidRDefault="00CA797D" w:rsidP="00CA797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 xml:space="preserve">Пик «печных» пожаров приходится именно на отопительный сезон, на период холодов. </w:t>
      </w:r>
      <w:proofErr w:type="spellStart"/>
      <w:r w:rsidRPr="00CA797D">
        <w:rPr>
          <w:sz w:val="28"/>
          <w:szCs w:val="28"/>
        </w:rPr>
        <w:t>Квартиросъемщ</w:t>
      </w:r>
      <w:bookmarkStart w:id="0" w:name="_GoBack"/>
      <w:bookmarkEnd w:id="0"/>
      <w:r w:rsidRPr="00CA797D">
        <w:rPr>
          <w:sz w:val="28"/>
          <w:szCs w:val="28"/>
        </w:rPr>
        <w:t>ики</w:t>
      </w:r>
      <w:proofErr w:type="spellEnd"/>
      <w:r w:rsidRPr="00CA797D">
        <w:rPr>
          <w:sz w:val="28"/>
          <w:szCs w:val="28"/>
        </w:rPr>
        <w:t xml:space="preserve">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Основные причины «печных» пожаров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Во-первых, нарушение правил устройства печи: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 xml:space="preserve">- недостаточные разделки дымовых труб в местах их прохождения через деревянные перекрытия, а также малые </w:t>
      </w:r>
      <w:proofErr w:type="spellStart"/>
      <w:r w:rsidRPr="00CA797D">
        <w:rPr>
          <w:sz w:val="28"/>
          <w:szCs w:val="28"/>
        </w:rPr>
        <w:t>отступки</w:t>
      </w:r>
      <w:proofErr w:type="spellEnd"/>
      <w:r w:rsidRPr="00CA797D">
        <w:rPr>
          <w:sz w:val="28"/>
          <w:szCs w:val="28"/>
        </w:rPr>
        <w:t xml:space="preserve"> — расстояния между стенками печи и деревянными конструкциями перегородок и стен дома;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 xml:space="preserve">- отсутствие </w:t>
      </w:r>
      <w:proofErr w:type="spellStart"/>
      <w:r w:rsidRPr="00CA797D">
        <w:rPr>
          <w:sz w:val="28"/>
          <w:szCs w:val="28"/>
        </w:rPr>
        <w:t>предтопочного</w:t>
      </w:r>
      <w:proofErr w:type="spellEnd"/>
      <w:r w:rsidRPr="00CA797D">
        <w:rPr>
          <w:sz w:val="28"/>
          <w:szCs w:val="28"/>
        </w:rPr>
        <w:t xml:space="preserve"> листа.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Во-вторых, нарушение правил пожарной безопасности при эксплуатации печи: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розжиг печи бензином, керосином и другими легковоспламеняющимися жидкостями;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использование дров, длина которых превышает размеры топливника;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перекаливание печей;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оставленные открытыми дверки;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сушка одежды или других предметов вблизи очага.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rStyle w:val="a4"/>
          <w:sz w:val="28"/>
          <w:szCs w:val="28"/>
          <w:bdr w:val="none" w:sz="0" w:space="0" w:color="auto" w:frame="1"/>
        </w:rPr>
        <w:t>Рекомендации по монтажу и эксплуатации печного отопления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 xml:space="preserve">Для защиты сгораемого и </w:t>
      </w:r>
      <w:proofErr w:type="spellStart"/>
      <w:r w:rsidRPr="00CA797D">
        <w:rPr>
          <w:sz w:val="28"/>
          <w:szCs w:val="28"/>
        </w:rPr>
        <w:t>трудносгораемого</w:t>
      </w:r>
      <w:proofErr w:type="spellEnd"/>
      <w:r w:rsidRPr="00CA797D">
        <w:rPr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В садовых домиках допускается эксплуатация печей только на твёрдом топливе.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rStyle w:val="a4"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lastRenderedPageBreak/>
        <w:t>- Располагать топливо и другие горючие вещества, материалы на предтопочном листе;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Применять для розжига печей бензин, керосин, дизельное топливо и другие ЛВЖ и ГЖ;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 xml:space="preserve">- Топить </w:t>
      </w:r>
      <w:proofErr w:type="spellStart"/>
      <w:r w:rsidRPr="00CA797D">
        <w:rPr>
          <w:sz w:val="28"/>
          <w:szCs w:val="28"/>
        </w:rPr>
        <w:t>углем</w:t>
      </w:r>
      <w:proofErr w:type="spellEnd"/>
      <w:r w:rsidRPr="00CA797D">
        <w:rPr>
          <w:sz w:val="28"/>
          <w:szCs w:val="28"/>
        </w:rPr>
        <w:t>, коксом и газом печи, не предназначенные для этих видов топлива;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Перекаливать печи;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rStyle w:val="a4"/>
          <w:sz w:val="28"/>
          <w:szCs w:val="28"/>
          <w:bdr w:val="none" w:sz="0" w:space="0" w:color="auto" w:frame="1"/>
        </w:rPr>
        <w:t>Правила поведения при пожаре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 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CA797D" w:rsidRPr="00CA797D" w:rsidRDefault="00CA797D" w:rsidP="00CA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97D" w:rsidRPr="00CA797D" w:rsidSect="00CA79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F"/>
    <w:rsid w:val="00CA797D"/>
    <w:rsid w:val="00D917BC"/>
    <w:rsid w:val="00F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C6EA-2E34-49CC-B2D3-3E6D4CF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Геворгян</dc:creator>
  <cp:keywords/>
  <dc:description/>
  <cp:lastModifiedBy>Геворгян</cp:lastModifiedBy>
  <cp:revision>3</cp:revision>
  <dcterms:created xsi:type="dcterms:W3CDTF">2019-04-24T21:17:00Z</dcterms:created>
  <dcterms:modified xsi:type="dcterms:W3CDTF">2019-04-24T21:19:00Z</dcterms:modified>
</cp:coreProperties>
</file>