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28" w:rsidRPr="00244E28" w:rsidRDefault="00244E28" w:rsidP="00244E28">
      <w:pPr>
        <w:keepNext/>
        <w:keepLines/>
        <w:spacing w:after="0" w:line="538" w:lineRule="exact"/>
        <w:ind w:left="20" w:right="1280" w:hanging="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244E28">
        <w:rPr>
          <w:rFonts w:ascii="Times New Roman" w:eastAsia="Times New Roman" w:hAnsi="Times New Roman" w:cs="Times New Roman"/>
          <w:sz w:val="35"/>
          <w:szCs w:val="35"/>
          <w:lang w:eastAsia="ru-RU"/>
        </w:rPr>
        <w:t>МАГАДАНСКАЯ ТРАНСПОРТНАЯ ПРОКУРАТУРА</w:t>
      </w:r>
      <w:bookmarkEnd w:id="0"/>
    </w:p>
    <w:p w:rsidR="00244E28" w:rsidRDefault="00244E28" w:rsidP="00244E28">
      <w:pPr>
        <w:spacing w:after="0" w:line="816" w:lineRule="exact"/>
        <w:ind w:left="20" w:right="112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4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ул. Набережная реки </w:t>
      </w:r>
      <w:proofErr w:type="spellStart"/>
      <w:r w:rsidRPr="00244E28">
        <w:rPr>
          <w:rFonts w:ascii="Times New Roman" w:eastAsia="Times New Roman" w:hAnsi="Times New Roman" w:cs="Times New Roman"/>
          <w:sz w:val="23"/>
          <w:szCs w:val="23"/>
          <w:lang w:eastAsia="ru-RU"/>
        </w:rPr>
        <w:t>Магаданки</w:t>
      </w:r>
      <w:proofErr w:type="spellEnd"/>
      <w:r w:rsidRPr="00244E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7, г. Магадан, тел. 624183 </w:t>
      </w:r>
    </w:p>
    <w:p w:rsidR="00244E28" w:rsidRPr="00244E28" w:rsidRDefault="00244E28" w:rsidP="00244E28">
      <w:pPr>
        <w:spacing w:after="0" w:line="816" w:lineRule="exact"/>
        <w:ind w:left="20" w:right="1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ПРЕСС-РЕЛИЗ</w:t>
      </w:r>
    </w:p>
    <w:p w:rsidR="00244E28" w:rsidRPr="00244E28" w:rsidRDefault="00244E28" w:rsidP="00244E28">
      <w:pPr>
        <w:keepNext/>
        <w:keepLines/>
        <w:spacing w:after="60" w:line="346" w:lineRule="exact"/>
        <w:ind w:left="20" w:right="2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 w:rsidRPr="00244E28">
        <w:rPr>
          <w:rFonts w:ascii="Trebuchet MS" w:eastAsia="Times New Roman" w:hAnsi="Trebuchet MS" w:cs="Trebuchet MS"/>
          <w:b/>
          <w:bCs/>
          <w:sz w:val="23"/>
          <w:szCs w:val="23"/>
          <w:lang w:eastAsia="ru-RU"/>
        </w:rPr>
        <w:t>Магаданская транспортная прокуратура разъясняет об изменениях в трудовом законодательстве в связи с отменой СНИЛС</w:t>
      </w:r>
      <w:bookmarkEnd w:id="1"/>
    </w:p>
    <w:p w:rsidR="00244E28" w:rsidRPr="00244E28" w:rsidRDefault="00244E28" w:rsidP="00244E28">
      <w:pPr>
        <w:spacing w:before="60" w:after="60" w:line="326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С 01 апреля 2019 года вступил в силу Федеральный закон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Федерации.</w:t>
      </w:r>
    </w:p>
    <w:p w:rsidR="00244E28" w:rsidRPr="00244E28" w:rsidRDefault="00244E28" w:rsidP="00244E28">
      <w:pPr>
        <w:spacing w:before="60" w:after="6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Одной из основных целей Закона является, в частности, исключение положения, предусматривающего необходимость выдачи пенсионным фондом свидетельства обязательного пенсионного страхования. Вместо этого предусмотрено наделение пенсионного фонда обязанностью информировать зарегистрированных лиц о результатах их регистрации в системе индивидуального (персонифицированного) учета путем направления уведомления, подтверждающего такую регистрацию, в том числе в электронной форме.</w:t>
      </w:r>
    </w:p>
    <w:p w:rsidR="00244E28" w:rsidRPr="00244E28" w:rsidRDefault="00244E28" w:rsidP="00244E28">
      <w:pPr>
        <w:spacing w:before="60" w:after="6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Соответствующие изменения (в отношении страхового свидетельства) внесены в ст. 65 Трудового кодекса РФ. Так, вместо страхового свидетельства работник должен будет </w:t>
      </w:r>
      <w:proofErr w:type="gramStart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предоставить документ</w:t>
      </w:r>
      <w:proofErr w:type="gramEnd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244E28" w:rsidRPr="00244E28" w:rsidRDefault="00244E28" w:rsidP="00244E28">
      <w:pPr>
        <w:spacing w:before="60" w:after="6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Часть 4 ст. 65 Трудового кодекса РФ изложена в новой редакции: «При заключении трудового договора впервые работодателем оформляется трудовая книжка. В случае</w:t>
      </w:r>
      <w:proofErr w:type="gramStart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учета».</w:t>
      </w:r>
    </w:p>
    <w:p w:rsidR="00244E28" w:rsidRPr="00244E28" w:rsidRDefault="00244E28" w:rsidP="00244E28">
      <w:pPr>
        <w:spacing w:before="60" w:after="48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тем, что положение ст. 65 Трудового кодекса РФ запрещает требовать от лица, поступающего на работу, документы помимо предусмотренных законодательством, работодателям, закрепившим в локальных нормативных актах перечень документов, </w:t>
      </w:r>
      <w:proofErr w:type="spellStart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истребуемых</w:t>
      </w:r>
      <w:proofErr w:type="spellEnd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приеме на работу, необходимо внести ^</w:t>
      </w:r>
      <w:proofErr w:type="spellStart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них</w:t>
      </w:r>
      <w:proofErr w:type="gramStart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^О</w:t>
      </w:r>
      <w:proofErr w:type="gramEnd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^зтв</w:t>
      </w:r>
      <w:r w:rsidRPr="00244E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етствующи</w:t>
      </w:r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spellEnd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изменения, </w:t>
      </w:r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исключив </w:t>
      </w:r>
      <w:r w:rsidRPr="00244E2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обязанность по</w:t>
      </w:r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предоставлению свидетельства о </w:t>
      </w:r>
      <w:proofErr w:type="spellStart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бязательн</w:t>
      </w:r>
      <w:proofErr w:type="spellEnd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</w:t>
      </w:r>
      <w:proofErr w:type="spellStart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spellEnd"/>
      <w:r w:rsidRPr="00244E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пенсионного страхования (СНИЛС).</w:t>
      </w:r>
    </w:p>
    <w:p w:rsidR="00244E28" w:rsidRPr="00244E28" w:rsidRDefault="00244E28" w:rsidP="00244E28">
      <w:pPr>
        <w:keepNext/>
        <w:keepLines/>
        <w:spacing w:before="480" w:after="0" w:line="322" w:lineRule="exact"/>
        <w:ind w:left="20" w:right="2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E28">
        <w:rPr>
          <w:rFonts w:ascii="Trebuchet MS" w:eastAsia="Times New Roman" w:hAnsi="Trebuchet MS" w:cs="Trebuchet MS"/>
          <w:i/>
          <w:iCs/>
          <w:sz w:val="27"/>
          <w:szCs w:val="27"/>
          <w:lang w:eastAsia="ru-RU"/>
        </w:rPr>
        <w:t>При цитировании или перепечатке текста ссылка на Магаданскую транспортную прокуратуру обязательна!</w:t>
      </w:r>
    </w:p>
    <w:p w:rsidR="00E718FD" w:rsidRDefault="00E718FD">
      <w:bookmarkStart w:id="2" w:name="_GoBack"/>
      <w:bookmarkEnd w:id="2"/>
    </w:p>
    <w:sectPr w:rsidR="00E718FD" w:rsidSect="00244E2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DA"/>
    <w:rsid w:val="00244E28"/>
    <w:rsid w:val="00D44DDA"/>
    <w:rsid w:val="00E7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ОМСУ</dc:creator>
  <cp:keywords/>
  <dc:description/>
  <cp:lastModifiedBy>ОМСУ</cp:lastModifiedBy>
  <cp:revision>2</cp:revision>
  <dcterms:created xsi:type="dcterms:W3CDTF">2019-06-24T23:19:00Z</dcterms:created>
  <dcterms:modified xsi:type="dcterms:W3CDTF">2019-06-24T23:20:00Z</dcterms:modified>
</cp:coreProperties>
</file>