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D" w:rsidRDefault="0067335D" w:rsidP="0067335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ИНФОРМАЦИОННОЕ СООБЩЕНИЕ О ПРОВЕДЕН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ИИ АУ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КЦИОНА</w:t>
      </w:r>
    </w:p>
    <w:p w:rsidR="0067335D" w:rsidRDefault="0067335D" w:rsidP="0067335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продаже муниципального имущества муниципального образования Чукотский муниципальный район</w:t>
      </w:r>
    </w:p>
    <w:p w:rsidR="0067335D" w:rsidRDefault="0067335D" w:rsidP="0067335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Управление финансов, экономики и имущественных отношений  муниципального образования Чукотский муниципальный район сообщает о проведен</w:t>
      </w:r>
      <w:proofErr w:type="gramStart"/>
      <w:r>
        <w:rPr>
          <w:b/>
          <w:bCs/>
          <w:color w:val="auto"/>
          <w:sz w:val="28"/>
          <w:szCs w:val="28"/>
        </w:rPr>
        <w:t>ии ау</w:t>
      </w:r>
      <w:proofErr w:type="gramEnd"/>
      <w:r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район. </w:t>
      </w:r>
    </w:p>
    <w:p w:rsidR="0067335D" w:rsidRDefault="0067335D" w:rsidP="0067335D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I. Общие положения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Основание проведения аукциона (торгов) </w:t>
      </w:r>
      <w:r>
        <w:rPr>
          <w:b/>
          <w:bCs/>
          <w:color w:val="auto"/>
          <w:sz w:val="28"/>
          <w:szCs w:val="28"/>
        </w:rPr>
        <w:t>– постановление Администрации муниципального образования Чукотский муниципальный район от 30.03.2018 г. № 113 «О проведен</w:t>
      </w:r>
      <w:proofErr w:type="gramStart"/>
      <w:r>
        <w:rPr>
          <w:b/>
          <w:bCs/>
          <w:color w:val="auto"/>
          <w:sz w:val="28"/>
          <w:szCs w:val="28"/>
        </w:rPr>
        <w:t>ии ау</w:t>
      </w:r>
      <w:proofErr w:type="gramEnd"/>
      <w:r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район».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>
        <w:rPr>
          <w:color w:val="auto"/>
          <w:sz w:val="28"/>
          <w:szCs w:val="28"/>
        </w:rPr>
        <w:t xml:space="preserve">– муниципальное образование </w:t>
      </w:r>
      <w:r>
        <w:rPr>
          <w:bCs/>
          <w:color w:val="auto"/>
          <w:sz w:val="28"/>
          <w:szCs w:val="28"/>
        </w:rPr>
        <w:t>Чукотский муниципальный</w:t>
      </w:r>
      <w:r>
        <w:rPr>
          <w:color w:val="auto"/>
          <w:sz w:val="28"/>
          <w:szCs w:val="28"/>
        </w:rPr>
        <w:t xml:space="preserve"> район в лице Управления финансов, экономики и имущественных отношений </w:t>
      </w:r>
      <w:r>
        <w:rPr>
          <w:sz w:val="28"/>
          <w:szCs w:val="28"/>
        </w:rPr>
        <w:t>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Организатор торгов </w:t>
      </w:r>
      <w:r>
        <w:rPr>
          <w:color w:val="auto"/>
          <w:sz w:val="28"/>
          <w:szCs w:val="28"/>
        </w:rPr>
        <w:t xml:space="preserve">– </w:t>
      </w:r>
      <w:r>
        <w:rPr>
          <w:bCs/>
          <w:sz w:val="28"/>
          <w:szCs w:val="28"/>
        </w:rPr>
        <w:t>Управление промышленной, сельскохозяйственной политики и закупок для муниципальных нужд А</w:t>
      </w:r>
      <w:r>
        <w:rPr>
          <w:sz w:val="28"/>
          <w:szCs w:val="28"/>
        </w:rPr>
        <w:t>дминистрации 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Форма торгов </w:t>
      </w:r>
      <w:r>
        <w:rPr>
          <w:color w:val="auto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Дата начала 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845420">
        <w:rPr>
          <w:color w:val="auto"/>
          <w:sz w:val="28"/>
          <w:szCs w:val="28"/>
        </w:rPr>
        <w:t>12  апреля</w:t>
      </w:r>
      <w:r>
        <w:rPr>
          <w:color w:val="auto"/>
          <w:sz w:val="28"/>
          <w:szCs w:val="28"/>
        </w:rPr>
        <w:t xml:space="preserve"> 2018 года; </w:t>
      </w:r>
    </w:p>
    <w:p w:rsidR="0067335D" w:rsidRDefault="0067335D" w:rsidP="0067335D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 Дата окончания 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3C5891">
        <w:rPr>
          <w:color w:val="auto"/>
          <w:sz w:val="28"/>
          <w:szCs w:val="28"/>
        </w:rPr>
        <w:t>07</w:t>
      </w:r>
      <w:r>
        <w:rPr>
          <w:color w:val="auto"/>
          <w:sz w:val="28"/>
          <w:szCs w:val="28"/>
        </w:rPr>
        <w:t xml:space="preserve"> </w:t>
      </w:r>
      <w:r w:rsidR="003C5891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2018 года в </w:t>
      </w:r>
      <w:r w:rsidR="00845420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 xml:space="preserve">.00.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Время и место приема заявок </w:t>
      </w:r>
      <w:r>
        <w:rPr>
          <w:color w:val="auto"/>
          <w:sz w:val="28"/>
          <w:szCs w:val="28"/>
        </w:rPr>
        <w:t>- по рабочим дням с 9.00 до 17.</w:t>
      </w:r>
      <w:r w:rsidR="003C5891">
        <w:rPr>
          <w:color w:val="auto"/>
          <w:sz w:val="28"/>
          <w:szCs w:val="28"/>
        </w:rPr>
        <w:t>45</w:t>
      </w:r>
      <w:r>
        <w:rPr>
          <w:color w:val="auto"/>
          <w:sz w:val="28"/>
          <w:szCs w:val="28"/>
        </w:rPr>
        <w:t xml:space="preserve"> по адресу: 689300, Чукотский автономный округ, Чукотский район, с.  Лаврентия,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>
        <w:rPr>
          <w:color w:val="auto"/>
          <w:sz w:val="28"/>
          <w:szCs w:val="28"/>
        </w:rPr>
        <w:t xml:space="preserve">, д.15, Контактный телефон - (8-42736) 2-26-85. </w:t>
      </w:r>
    </w:p>
    <w:p w:rsidR="0067335D" w:rsidRDefault="0067335D" w:rsidP="003C58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8. Дата, время и место определения участников аукциона </w:t>
      </w:r>
      <w:r>
        <w:rPr>
          <w:color w:val="auto"/>
          <w:sz w:val="28"/>
          <w:szCs w:val="28"/>
        </w:rPr>
        <w:t xml:space="preserve">– </w:t>
      </w:r>
      <w:r w:rsidR="003C5891">
        <w:rPr>
          <w:color w:val="auto"/>
          <w:sz w:val="28"/>
          <w:szCs w:val="28"/>
        </w:rPr>
        <w:t>10 мая</w:t>
      </w:r>
      <w:r>
        <w:rPr>
          <w:color w:val="auto"/>
          <w:sz w:val="28"/>
          <w:szCs w:val="28"/>
        </w:rPr>
        <w:t xml:space="preserve"> </w:t>
      </w:r>
      <w:r w:rsidR="003C589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018 года, в 1</w:t>
      </w:r>
      <w:r w:rsidR="003C589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.00, по адресу: 689300, Чукотский автономный округ, Чукотский район,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.Л</w:t>
      </w:r>
      <w:proofErr w:type="gramEnd"/>
      <w:r>
        <w:rPr>
          <w:color w:val="auto"/>
          <w:sz w:val="28"/>
          <w:szCs w:val="28"/>
        </w:rPr>
        <w:t>аврентия</w:t>
      </w:r>
      <w:proofErr w:type="spellEnd"/>
      <w:r>
        <w:rPr>
          <w:color w:val="auto"/>
          <w:sz w:val="28"/>
          <w:szCs w:val="28"/>
        </w:rPr>
        <w:t>, ул. Советская, д.15,</w:t>
      </w:r>
    </w:p>
    <w:p w:rsidR="0067335D" w:rsidRDefault="0067335D" w:rsidP="003C58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 w:rsidR="003C5891">
        <w:rPr>
          <w:b/>
          <w:bCs/>
          <w:color w:val="auto"/>
          <w:sz w:val="28"/>
          <w:szCs w:val="28"/>
        </w:rPr>
        <w:t>–</w:t>
      </w:r>
      <w:r>
        <w:rPr>
          <w:b/>
          <w:bCs/>
          <w:color w:val="auto"/>
          <w:sz w:val="28"/>
          <w:szCs w:val="28"/>
        </w:rPr>
        <w:t xml:space="preserve"> </w:t>
      </w:r>
      <w:r w:rsidR="003C5891">
        <w:rPr>
          <w:b/>
          <w:bCs/>
          <w:color w:val="auto"/>
          <w:sz w:val="28"/>
          <w:szCs w:val="28"/>
        </w:rPr>
        <w:t xml:space="preserve">14 </w:t>
      </w:r>
      <w:r>
        <w:rPr>
          <w:b/>
          <w:bCs/>
          <w:color w:val="auto"/>
          <w:sz w:val="28"/>
          <w:szCs w:val="28"/>
        </w:rPr>
        <w:t xml:space="preserve"> </w:t>
      </w:r>
      <w:r w:rsidR="003C5891">
        <w:rPr>
          <w:b/>
          <w:bCs/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 2018 года, в 10.00, по адресу: 689300, Чукотский автономный округ, Чукотский район,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.Л</w:t>
      </w:r>
      <w:proofErr w:type="gramEnd"/>
      <w:r>
        <w:rPr>
          <w:color w:val="auto"/>
          <w:sz w:val="28"/>
          <w:szCs w:val="28"/>
        </w:rPr>
        <w:t>аврентия</w:t>
      </w:r>
      <w:proofErr w:type="spellEnd"/>
      <w:r>
        <w:rPr>
          <w:color w:val="auto"/>
          <w:sz w:val="28"/>
          <w:szCs w:val="28"/>
        </w:rPr>
        <w:t xml:space="preserve">, ул. Советская, д.15, </w:t>
      </w:r>
    </w:p>
    <w:p w:rsidR="0067335D" w:rsidRDefault="0067335D" w:rsidP="0067335D">
      <w:pPr>
        <w:pStyle w:val="Default"/>
        <w:ind w:firstLine="567"/>
        <w:rPr>
          <w:b/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II. Сведения о выставляемом на торги имуществе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Наименование имущества: </w:t>
      </w:r>
    </w:p>
    <w:p w:rsidR="0067335D" w:rsidRDefault="0067335D" w:rsidP="0067335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Легковой а/м УАЗ-31602, 2003 года выпуска, заводской номер </w:t>
      </w:r>
      <w:r>
        <w:rPr>
          <w:color w:val="auto"/>
          <w:sz w:val="28"/>
          <w:szCs w:val="28"/>
          <w:u w:val="single"/>
          <w:lang w:val="en-US"/>
        </w:rPr>
        <w:t>XTT</w:t>
      </w:r>
      <w:r>
        <w:rPr>
          <w:color w:val="auto"/>
          <w:sz w:val="28"/>
          <w:szCs w:val="28"/>
          <w:u w:val="single"/>
        </w:rPr>
        <w:t>31602030002441 (</w:t>
      </w:r>
      <w:proofErr w:type="spellStart"/>
      <w:r>
        <w:rPr>
          <w:color w:val="auto"/>
          <w:sz w:val="28"/>
          <w:szCs w:val="28"/>
          <w:u w:val="single"/>
        </w:rPr>
        <w:t>гос</w:t>
      </w:r>
      <w:proofErr w:type="gramStart"/>
      <w:r>
        <w:rPr>
          <w:color w:val="auto"/>
          <w:sz w:val="28"/>
          <w:szCs w:val="28"/>
          <w:u w:val="single"/>
        </w:rPr>
        <w:t>.н</w:t>
      </w:r>
      <w:proofErr w:type="gramEnd"/>
      <w:r>
        <w:rPr>
          <w:color w:val="auto"/>
          <w:sz w:val="28"/>
          <w:szCs w:val="28"/>
          <w:u w:val="single"/>
        </w:rPr>
        <w:t>омер</w:t>
      </w:r>
      <w:proofErr w:type="spellEnd"/>
      <w:r>
        <w:rPr>
          <w:color w:val="auto"/>
          <w:sz w:val="28"/>
          <w:szCs w:val="28"/>
          <w:u w:val="single"/>
        </w:rPr>
        <w:t xml:space="preserve"> Р689РР87).</w:t>
      </w:r>
    </w:p>
    <w:p w:rsidR="0067335D" w:rsidRDefault="0067335D" w:rsidP="0067335D">
      <w:pPr>
        <w:pStyle w:val="3"/>
        <w:numPr>
          <w:ilvl w:val="0"/>
          <w:numId w:val="0"/>
        </w:numPr>
        <w:ind w:right="-2" w:firstLine="567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lastRenderedPageBreak/>
        <w:t>2. Начальная цена имущества:</w:t>
      </w:r>
    </w:p>
    <w:p w:rsidR="0067335D" w:rsidRDefault="0067335D" w:rsidP="0067335D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129661 (сто двадцать девять тысяч шестьсот шестьдесят один) рубль без учёта НДС на основании отчета об оценке рыночной стоимости на движимое имущество  № 07-ТС/18 от 06 марта 2018 года, подготовленного индивидуальным предпринимателем </w:t>
      </w:r>
      <w:proofErr w:type="spellStart"/>
      <w:r>
        <w:rPr>
          <w:sz w:val="28"/>
          <w:szCs w:val="28"/>
        </w:rPr>
        <w:t>Артемчук</w:t>
      </w:r>
      <w:proofErr w:type="spellEnd"/>
      <w:r>
        <w:rPr>
          <w:sz w:val="28"/>
          <w:szCs w:val="28"/>
        </w:rPr>
        <w:t xml:space="preserve"> Екатериной Николаевной.</w:t>
      </w:r>
    </w:p>
    <w:p w:rsidR="0067335D" w:rsidRDefault="0067335D" w:rsidP="0067335D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Размер задатка за участие в аукционе</w:t>
      </w:r>
      <w:r>
        <w:rPr>
          <w:iCs/>
          <w:sz w:val="28"/>
          <w:szCs w:val="28"/>
        </w:rPr>
        <w:t>:</w:t>
      </w:r>
    </w:p>
    <w:p w:rsidR="0067335D" w:rsidRDefault="0067335D" w:rsidP="0067335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сумме 25932 (двадцать пять тысяч девятьсот тридцать два) рубля 20 копеек, что составляет 20 % от общей стоимости движимого имущества.</w:t>
      </w:r>
    </w:p>
    <w:p w:rsidR="0067335D" w:rsidRDefault="0067335D" w:rsidP="0067335D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4. Шаг аукциона:</w:t>
      </w:r>
    </w:p>
    <w:p w:rsidR="0067335D" w:rsidRDefault="0067335D" w:rsidP="0067335D">
      <w:pPr>
        <w:pStyle w:val="Default"/>
        <w:tabs>
          <w:tab w:val="left" w:pos="851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размере  6483 (Шесть тысяч четыреста восемьдесят три) рубля 05 копеек, что составляет 5 % от начальной цены движимого имущества; </w:t>
      </w:r>
    </w:p>
    <w:p w:rsidR="0067335D" w:rsidRDefault="0067335D" w:rsidP="0067335D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5. Обременения приватизируемого имущества отсутствуют. </w:t>
      </w:r>
    </w:p>
    <w:p w:rsidR="00075860" w:rsidRDefault="00075860" w:rsidP="00075860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6. Сведения о предыдущих торгах:</w:t>
      </w:r>
    </w:p>
    <w:p w:rsidR="00075860" w:rsidRPr="00341A83" w:rsidRDefault="00075860" w:rsidP="00075860">
      <w:pPr>
        <w:pStyle w:val="Default"/>
        <w:tabs>
          <w:tab w:val="left" w:pos="851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341A83">
        <w:rPr>
          <w:bCs/>
          <w:iCs/>
          <w:color w:val="auto"/>
          <w:sz w:val="28"/>
          <w:szCs w:val="28"/>
        </w:rPr>
        <w:t xml:space="preserve">Ранее торги по продаже  </w:t>
      </w:r>
      <w:r w:rsidRPr="00341A83">
        <w:rPr>
          <w:bCs/>
          <w:color w:val="auto"/>
          <w:sz w:val="28"/>
          <w:szCs w:val="28"/>
        </w:rPr>
        <w:t xml:space="preserve">муниципального имущества муниципального образования Чукотский муниципальный район - </w:t>
      </w:r>
      <w:r>
        <w:rPr>
          <w:color w:val="auto"/>
          <w:sz w:val="28"/>
          <w:szCs w:val="28"/>
          <w:u w:val="single"/>
        </w:rPr>
        <w:t xml:space="preserve">Легковой а/м УАЗ-31602, 2003 года выпуска, заводской номер </w:t>
      </w:r>
      <w:r>
        <w:rPr>
          <w:color w:val="auto"/>
          <w:sz w:val="28"/>
          <w:szCs w:val="28"/>
          <w:u w:val="single"/>
          <w:lang w:val="en-US"/>
        </w:rPr>
        <w:t>XTT</w:t>
      </w:r>
      <w:r>
        <w:rPr>
          <w:color w:val="auto"/>
          <w:sz w:val="28"/>
          <w:szCs w:val="28"/>
          <w:u w:val="single"/>
        </w:rPr>
        <w:t>31602030002441 (</w:t>
      </w:r>
      <w:proofErr w:type="spellStart"/>
      <w:r>
        <w:rPr>
          <w:color w:val="auto"/>
          <w:sz w:val="28"/>
          <w:szCs w:val="28"/>
          <w:u w:val="single"/>
        </w:rPr>
        <w:t>гос</w:t>
      </w:r>
      <w:proofErr w:type="gramStart"/>
      <w:r>
        <w:rPr>
          <w:color w:val="auto"/>
          <w:sz w:val="28"/>
          <w:szCs w:val="28"/>
          <w:u w:val="single"/>
        </w:rPr>
        <w:t>.н</w:t>
      </w:r>
      <w:proofErr w:type="gramEnd"/>
      <w:r>
        <w:rPr>
          <w:color w:val="auto"/>
          <w:sz w:val="28"/>
          <w:szCs w:val="28"/>
          <w:u w:val="single"/>
        </w:rPr>
        <w:t>омер</w:t>
      </w:r>
      <w:proofErr w:type="spellEnd"/>
      <w:r>
        <w:rPr>
          <w:color w:val="auto"/>
          <w:sz w:val="28"/>
          <w:szCs w:val="28"/>
          <w:u w:val="single"/>
        </w:rPr>
        <w:t xml:space="preserve"> Р689РР87)</w:t>
      </w:r>
      <w:r>
        <w:rPr>
          <w:sz w:val="28"/>
          <w:szCs w:val="28"/>
        </w:rPr>
        <w:t xml:space="preserve"> не проводились.</w:t>
      </w:r>
    </w:p>
    <w:p w:rsidR="00075860" w:rsidRDefault="00075860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III. Порядок ознакомления с иными сведениями об имуществе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689300, Чукотский автономный округ, Чукотский район, с. Лаврентия,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>
        <w:rPr>
          <w:color w:val="auto"/>
          <w:sz w:val="28"/>
          <w:szCs w:val="28"/>
        </w:rPr>
        <w:t>, д.15,  Управление промышленной, сельскохозяйственной политики и закупок для муниципальных нужд</w:t>
      </w:r>
      <w:r>
        <w:rPr>
          <w:sz w:val="28"/>
          <w:szCs w:val="28"/>
        </w:rPr>
        <w:t xml:space="preserve"> Администрации муниципального образования Чукотский муниципальный район</w:t>
      </w:r>
      <w:r>
        <w:rPr>
          <w:color w:val="auto"/>
          <w:sz w:val="28"/>
          <w:szCs w:val="28"/>
        </w:rPr>
        <w:t xml:space="preserve">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Контактный телефон - (8-42736) 2-26-85, 2-28-47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 для участия в аукционе вносится в валюте Российской Федерации на счет Продавца в УФК по Чукотскому автономному округу (Управление финансов, экономики и имущественных отношений </w:t>
      </w:r>
      <w:r>
        <w:rPr>
          <w:sz w:val="28"/>
          <w:szCs w:val="28"/>
        </w:rPr>
        <w:t>муниципального образования Чукотский муниципальный район</w:t>
      </w:r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л</w:t>
      </w:r>
      <w:proofErr w:type="gram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сч</w:t>
      </w:r>
      <w:proofErr w:type="spellEnd"/>
      <w:r>
        <w:rPr>
          <w:color w:val="auto"/>
          <w:sz w:val="28"/>
          <w:szCs w:val="28"/>
        </w:rPr>
        <w:t xml:space="preserve"> 05883000600) Банк: Отделение  Анадырь  г. Анадырь,   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/с 40102810077193000023,       БИК 047719001,  ИНН 8707001204,  КПП 870701001,   и    должен поступить на указанный счет </w:t>
      </w:r>
      <w:r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075860">
        <w:rPr>
          <w:b/>
          <w:bCs/>
          <w:i/>
          <w:iCs/>
          <w:color w:val="auto"/>
          <w:sz w:val="28"/>
          <w:szCs w:val="28"/>
        </w:rPr>
        <w:t>07 мая</w:t>
      </w:r>
      <w:r>
        <w:rPr>
          <w:b/>
          <w:bCs/>
          <w:i/>
          <w:iCs/>
          <w:color w:val="auto"/>
          <w:sz w:val="28"/>
          <w:szCs w:val="28"/>
        </w:rPr>
        <w:t xml:space="preserve"> 2018 г. </w:t>
      </w:r>
    </w:p>
    <w:p w:rsidR="0067335D" w:rsidRDefault="0067335D" w:rsidP="0067335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>V. Претенденты представляют следующие документы</w:t>
      </w:r>
      <w:r>
        <w:rPr>
          <w:color w:val="auto"/>
          <w:sz w:val="28"/>
          <w:szCs w:val="28"/>
        </w:rPr>
        <w:t>:</w:t>
      </w:r>
    </w:p>
    <w:p w:rsidR="00075860" w:rsidRDefault="00075860" w:rsidP="0007586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Одновременно с заявкой претенденты представляют следующие документы: юридические лица: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заверенные копии учредительных документов;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</w:t>
      </w:r>
      <w:r w:rsidRPr="00B73BDB">
        <w:rPr>
          <w:color w:val="000000"/>
          <w:sz w:val="28"/>
          <w:szCs w:val="28"/>
        </w:rPr>
        <w:lastRenderedPageBreak/>
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75860" w:rsidRPr="00B73BDB" w:rsidRDefault="00075860" w:rsidP="000758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7335D" w:rsidRDefault="0067335D" w:rsidP="0067335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Ограничения  участия отдельных категорий физических и</w:t>
      </w:r>
    </w:p>
    <w:p w:rsidR="0067335D" w:rsidRDefault="0067335D" w:rsidP="0067335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юридических лиц в приватизации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67335D" w:rsidRDefault="0067335D" w:rsidP="0067335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 лицо имеет право подать только одну заявку. Аукцион, в котором принял участие только один участник, признается несостоявшимся. </w:t>
      </w:r>
    </w:p>
    <w:p w:rsidR="0067335D" w:rsidRDefault="0067335D" w:rsidP="0067335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7335D" w:rsidRDefault="0067335D" w:rsidP="0067335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V1. Порядок определения победителей.</w:t>
      </w:r>
    </w:p>
    <w:p w:rsidR="00BD6E04" w:rsidRDefault="0067335D" w:rsidP="00075860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При проведен</w:t>
      </w:r>
      <w:proofErr w:type="gramStart"/>
      <w:r>
        <w:rPr>
          <w:color w:val="auto"/>
          <w:sz w:val="28"/>
          <w:szCs w:val="28"/>
        </w:rPr>
        <w:t>ии  ау</w:t>
      </w:r>
      <w:proofErr w:type="gramEnd"/>
      <w:r>
        <w:rPr>
          <w:color w:val="auto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>
        <w:rPr>
          <w:color w:val="auto"/>
          <w:sz w:val="28"/>
          <w:szCs w:val="28"/>
        </w:rPr>
        <w:t>с даты подведения</w:t>
      </w:r>
      <w:proofErr w:type="gramEnd"/>
      <w:r>
        <w:rPr>
          <w:color w:val="auto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  <w:bookmarkStart w:id="0" w:name="_GoBack"/>
      <w:bookmarkEnd w:id="0"/>
    </w:p>
    <w:sectPr w:rsidR="00B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D"/>
    <w:rsid w:val="00075860"/>
    <w:rsid w:val="003C5891"/>
    <w:rsid w:val="0067335D"/>
    <w:rsid w:val="00845420"/>
    <w:rsid w:val="00B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35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7335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3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33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5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335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335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67335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7335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73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733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3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3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33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6733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67335D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673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758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35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7335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33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33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5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335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335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67335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7335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73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733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73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3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733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6733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67335D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673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75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2</cp:revision>
  <dcterms:created xsi:type="dcterms:W3CDTF">2018-04-10T00:41:00Z</dcterms:created>
  <dcterms:modified xsi:type="dcterms:W3CDTF">2018-04-10T04:05:00Z</dcterms:modified>
</cp:coreProperties>
</file>