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D9" w:rsidRDefault="0079279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ED9" w:rsidRDefault="0079279C">
      <w:pPr>
        <w:spacing w:after="14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 1 марта 2026 года вступают в силу новые правила отмены </w:t>
      </w:r>
      <w:r>
        <w:rPr>
          <w:rFonts w:ascii="Times New Roman" w:hAnsi="Times New Roman"/>
          <w:b/>
          <w:sz w:val="28"/>
        </w:rPr>
        <w:t>автоматических платежей за онлайн-подписки</w:t>
      </w:r>
    </w:p>
    <w:p w:rsidR="00F63ED9" w:rsidRDefault="0079279C">
      <w:pPr>
        <w:spacing w:after="225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Чукотского района разъясняет, что Федеральный закон от 15.10.2025 № 376-ФЗ «О внесении изменения в статью в статью 16.1 Закона Российской Федерации «О защите прав потребителей» закрепляет важное измене</w:t>
      </w:r>
      <w:r>
        <w:rPr>
          <w:rFonts w:ascii="Times New Roman" w:hAnsi="Times New Roman"/>
          <w:sz w:val="28"/>
        </w:rPr>
        <w:t>ние, направленное на усиление защиты прав пользователей платных цифровых сервисов.</w:t>
      </w:r>
    </w:p>
    <w:p w:rsidR="00F63ED9" w:rsidRDefault="0079279C">
      <w:pPr>
        <w:spacing w:after="225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установлен запрет на автоматическое списание денежных средств</w:t>
      </w:r>
      <w:r>
        <w:rPr>
          <w:rFonts w:ascii="Times New Roman" w:hAnsi="Times New Roman"/>
          <w:sz w:val="28"/>
        </w:rPr>
        <w:br/>
        <w:t>за онлайн-подписки с банковской карты, от использования которой для таких списаний пользователь отказался.</w:t>
      </w:r>
    </w:p>
    <w:p w:rsidR="00F63ED9" w:rsidRDefault="0079279C">
      <w:pPr>
        <w:spacing w:after="225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Ключевые положения закона:</w:t>
      </w:r>
    </w:p>
    <w:p w:rsidR="00F63ED9" w:rsidRDefault="0079279C">
      <w:pPr>
        <w:spacing w:after="225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 1 марта 2026 года запрещается осуществлять периодические платежи с использованием реквизитов банковской карты или счета потребителя, если он прямо выразил отказ от такого способа расчета в отношении конкретного договора.</w:t>
      </w:r>
    </w:p>
    <w:p w:rsidR="00F63ED9" w:rsidRDefault="0079279C">
      <w:pPr>
        <w:spacing w:after="225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Потребитель получает четкое право отказаться от дальнейших автоматических списаний с определенной банковской карты для оплаты услуг конкретного онлайн-сервиса.</w:t>
      </w:r>
    </w:p>
    <w:p w:rsidR="00F63ED9" w:rsidRDefault="0079279C">
      <w:pPr>
        <w:spacing w:after="225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Исполнитель обязан обеспечить потребителю легкую и удобную возможность заявить такой отказ. </w:t>
      </w:r>
      <w:r>
        <w:rPr>
          <w:rFonts w:ascii="Times New Roman" w:hAnsi="Times New Roman"/>
          <w:sz w:val="28"/>
        </w:rPr>
        <w:t>Это должно быть реализовано, в том числе,</w:t>
      </w:r>
      <w:r>
        <w:rPr>
          <w:rFonts w:ascii="Times New Roman" w:hAnsi="Times New Roman"/>
          <w:sz w:val="28"/>
        </w:rPr>
        <w:br/>
        <w:t>в электронной форме — через официальный сайт или мобильное приложение сервиса.</w:t>
      </w:r>
    </w:p>
    <w:p w:rsidR="00F63ED9" w:rsidRDefault="0079279C">
      <w:pPr>
        <w:spacing w:after="225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 касается автоматических платежей по абонентским договорам, заключенным дистанционно через сайты, приложения и другие онлайн-серви</w:t>
      </w:r>
      <w:r>
        <w:rPr>
          <w:rFonts w:ascii="Times New Roman" w:hAnsi="Times New Roman"/>
          <w:sz w:val="28"/>
        </w:rPr>
        <w:t>сы.</w:t>
      </w:r>
    </w:p>
    <w:p w:rsidR="00F63ED9" w:rsidRDefault="0079279C">
      <w:pPr>
        <w:spacing w:after="225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Разъясняется, что при несоблюдении этих норм потребитель вправе обратиться с жалобой в </w:t>
      </w:r>
      <w:proofErr w:type="spellStart"/>
      <w:r>
        <w:rPr>
          <w:rFonts w:ascii="Times New Roman" w:hAnsi="Times New Roman"/>
          <w:sz w:val="28"/>
        </w:rPr>
        <w:t>Роспотребнадзор</w:t>
      </w:r>
      <w:proofErr w:type="spellEnd"/>
      <w:r>
        <w:rPr>
          <w:rFonts w:ascii="Times New Roman" w:hAnsi="Times New Roman"/>
          <w:sz w:val="28"/>
        </w:rPr>
        <w:t xml:space="preserve"> для защиты своих прав.</w:t>
      </w:r>
    </w:p>
    <w:p w:rsidR="00F63ED9" w:rsidRDefault="0079279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Нововведение призвано сделать процесс управления подписками более прозрачным и контролируемым для пользователей</w:t>
      </w:r>
    </w:p>
    <w:p w:rsidR="00F63ED9" w:rsidRDefault="00F63ED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63ED9" w:rsidRDefault="00F63ED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63ED9" w:rsidRDefault="00F63ED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63ED9" w:rsidRDefault="00F63ED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63ED9" w:rsidRDefault="00F63ED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63ED9" w:rsidRDefault="00F63ED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63ED9" w:rsidRDefault="00F63ED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F63ED9" w:rsidRDefault="00F63ED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F63ED9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279C">
      <w:r>
        <w:separator/>
      </w:r>
    </w:p>
  </w:endnote>
  <w:endnote w:type="continuationSeparator" w:id="0">
    <w:p w:rsidR="00000000" w:rsidRDefault="0079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279C">
      <w:r>
        <w:separator/>
      </w:r>
    </w:p>
  </w:footnote>
  <w:footnote w:type="continuationSeparator" w:id="0">
    <w:p w:rsidR="00000000" w:rsidRDefault="0079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D9" w:rsidRDefault="0079279C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D9" w:rsidRDefault="0079279C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D9" w:rsidRDefault="0079279C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27D"/>
    <w:multiLevelType w:val="multilevel"/>
    <w:tmpl w:val="ED464E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B03229"/>
    <w:multiLevelType w:val="multilevel"/>
    <w:tmpl w:val="2662E6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5571EA"/>
    <w:multiLevelType w:val="multilevel"/>
    <w:tmpl w:val="E47603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080C00"/>
    <w:multiLevelType w:val="multilevel"/>
    <w:tmpl w:val="FA82CF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190070"/>
    <w:multiLevelType w:val="multilevel"/>
    <w:tmpl w:val="CED43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5E23499"/>
    <w:multiLevelType w:val="multilevel"/>
    <w:tmpl w:val="096A92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87B5A4E"/>
    <w:multiLevelType w:val="multilevel"/>
    <w:tmpl w:val="599291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D9"/>
    <w:rsid w:val="0079279C"/>
    <w:rsid w:val="00F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C7FF1-C19D-4B85-9C09-D2875BA6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2026-07-02T07:01:00Z</dcterms:created>
  <dcterms:modified xsi:type="dcterms:W3CDTF">2026-07-02T07:02:00Z</dcterms:modified>
</cp:coreProperties>
</file>