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46E" w:rsidRPr="00B5346E" w:rsidRDefault="00B5346E" w:rsidP="007455BC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sz w:val="27"/>
          <w:szCs w:val="27"/>
          <w:lang w:eastAsia="ru-RU"/>
        </w:rPr>
      </w:pPr>
      <w:r w:rsidRPr="00B5346E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Материальная ответственность работника</w:t>
      </w:r>
    </w:p>
    <w:p w:rsidR="00B5346E" w:rsidRPr="00B5346E" w:rsidRDefault="00B5346E" w:rsidP="007455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B5346E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За ущерб, причиненный работодателю, работники могут быть привлечены к частичной или полной материальной ответственности.</w:t>
      </w:r>
    </w:p>
    <w:p w:rsidR="00B5346E" w:rsidRPr="00B5346E" w:rsidRDefault="00B5346E" w:rsidP="007455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B5346E">
        <w:rPr>
          <w:rFonts w:ascii="Arial" w:eastAsia="Times New Roman" w:hAnsi="Arial" w:cs="Arial"/>
          <w:color w:val="414141"/>
          <w:sz w:val="21"/>
          <w:szCs w:val="21"/>
          <w:lang w:eastAsia="ru-RU"/>
        </w:rPr>
        <w:t xml:space="preserve">Полная материальная </w:t>
      </w:r>
      <w:bookmarkStart w:id="0" w:name="_GoBack"/>
      <w:r w:rsidRPr="00B5346E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ответственность наступает в случаях:</w:t>
      </w:r>
    </w:p>
    <w:p w:rsidR="00B5346E" w:rsidRPr="00B5346E" w:rsidRDefault="00B5346E" w:rsidP="007455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B5346E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- возложения на работника</w:t>
      </w:r>
      <w:bookmarkEnd w:id="0"/>
      <w:r w:rsidRPr="00B5346E">
        <w:rPr>
          <w:rFonts w:ascii="Arial" w:eastAsia="Times New Roman" w:hAnsi="Arial" w:cs="Arial"/>
          <w:color w:val="414141"/>
          <w:sz w:val="21"/>
          <w:szCs w:val="21"/>
          <w:lang w:eastAsia="ru-RU"/>
        </w:rPr>
        <w:t xml:space="preserve"> в соответствии с законом материальной ответственности в полном размере;</w:t>
      </w:r>
    </w:p>
    <w:p w:rsidR="00B5346E" w:rsidRPr="00B5346E" w:rsidRDefault="00B5346E" w:rsidP="007455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B5346E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- выявления недостачи ценностей, вверенных работнику на основании специального письменного договора или полученных им по разовому документу;</w:t>
      </w:r>
    </w:p>
    <w:p w:rsidR="00B5346E" w:rsidRPr="00B5346E" w:rsidRDefault="00B5346E" w:rsidP="007455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B5346E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- умышленного причинения ущерба;</w:t>
      </w:r>
    </w:p>
    <w:p w:rsidR="00B5346E" w:rsidRPr="00B5346E" w:rsidRDefault="00B5346E" w:rsidP="007455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B5346E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- причинения ущерба в состоянии алкогольного или наркотического опьянения;</w:t>
      </w:r>
    </w:p>
    <w:p w:rsidR="00B5346E" w:rsidRPr="00B5346E" w:rsidRDefault="00B5346E" w:rsidP="007455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B5346E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- причинения ущерба в результате преступных действий работника, установленных судом;</w:t>
      </w:r>
    </w:p>
    <w:p w:rsidR="00B5346E" w:rsidRPr="00B5346E" w:rsidRDefault="00B5346E" w:rsidP="007455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B5346E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- причинения ущерба в результате административного проступка, установленного государственным органом, рассмотревшим дело;</w:t>
      </w:r>
    </w:p>
    <w:p w:rsidR="00B5346E" w:rsidRPr="00B5346E" w:rsidRDefault="00B5346E" w:rsidP="007455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B5346E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- разглашения сведений, составляющих охраняемую законом государственную, служебную, коммерческую или иную тайну;</w:t>
      </w:r>
    </w:p>
    <w:p w:rsidR="00B5346E" w:rsidRPr="00B5346E" w:rsidRDefault="00B5346E" w:rsidP="007455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B5346E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- причинения ущерба не при исполнении работником трудовых обязанностей.</w:t>
      </w:r>
    </w:p>
    <w:p w:rsidR="00B5346E" w:rsidRPr="00B5346E" w:rsidRDefault="00B5346E" w:rsidP="007455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B5346E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В остальных случаях причинения ущерба работник несет частичную материальную ответственность в пределах среднемесячного заработка.</w:t>
      </w:r>
    </w:p>
    <w:p w:rsidR="00B5346E" w:rsidRPr="00B5346E" w:rsidRDefault="00B5346E" w:rsidP="007455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B5346E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Привлечение к материальной ответственности возможно при наличии доказательств прямого действительного ущерба, противоправного поведения и вины работника.</w:t>
      </w:r>
    </w:p>
    <w:p w:rsidR="00B5346E" w:rsidRPr="00B5346E" w:rsidRDefault="00B5346E" w:rsidP="007455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B5346E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Работник не возмещает ущерб в случае его возникновения вследствие непреодолимой силы, нормального хозяйственного риска, крайней необходимости или необходимой обороны либо неисполнения работодателем обязанности по обеспечению надлежащих условий для хранения имущества, вверенного работнику.</w:t>
      </w:r>
    </w:p>
    <w:p w:rsidR="00B5346E" w:rsidRPr="00B5346E" w:rsidRDefault="00B5346E" w:rsidP="007455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B5346E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В случае, если работник отказывается добровольно возместить причиненный ущерб, работодатель вправе обратиться за взысканием в суд в течение 1 года, исчисляемого с момента, когда он узнал о его причинении.</w:t>
      </w:r>
    </w:p>
    <w:p w:rsidR="00D05EBF" w:rsidRDefault="00D05EBF" w:rsidP="00B5346E">
      <w:pPr>
        <w:spacing w:after="0" w:line="240" w:lineRule="auto"/>
      </w:pPr>
    </w:p>
    <w:sectPr w:rsidR="00D05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46E"/>
    <w:rsid w:val="007455BC"/>
    <w:rsid w:val="00B5346E"/>
    <w:rsid w:val="00D0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EDA18-E3A2-4ACF-8D4A-D9AC36F8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34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34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5346E"/>
    <w:rPr>
      <w:b/>
      <w:bCs/>
    </w:rPr>
  </w:style>
  <w:style w:type="paragraph" w:styleId="a4">
    <w:name w:val="Normal (Web)"/>
    <w:basedOn w:val="a"/>
    <w:uiPriority w:val="99"/>
    <w:semiHidden/>
    <w:unhideWhenUsed/>
    <w:rsid w:val="00B53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8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КоршуноваАнастасия</dc:creator>
  <cp:keywords/>
  <dc:description/>
  <cp:lastModifiedBy>ШостакДенис</cp:lastModifiedBy>
  <cp:revision>2</cp:revision>
  <dcterms:created xsi:type="dcterms:W3CDTF">2019-04-22T23:52:00Z</dcterms:created>
  <dcterms:modified xsi:type="dcterms:W3CDTF">2019-05-06T04:16:00Z</dcterms:modified>
</cp:coreProperties>
</file>